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D679" w14:textId="77777777" w:rsidR="009D0AEC" w:rsidRPr="002D2772" w:rsidRDefault="009D0AEC" w:rsidP="001076EE">
      <w:pPr>
        <w:spacing w:line="240" w:lineRule="auto"/>
        <w:jc w:val="center"/>
        <w:rPr>
          <w:rFonts w:ascii="Avenir Next LT Pro" w:hAnsi="Avenir Next LT Pro"/>
          <w:b/>
          <w:bCs/>
          <w:sz w:val="24"/>
          <w:szCs w:val="24"/>
          <w:lang w:val="en-GB"/>
        </w:rPr>
      </w:pPr>
      <w:r w:rsidRPr="002D2772">
        <w:rPr>
          <w:rFonts w:ascii="Avenir Next LT Pro" w:hAnsi="Avenir Next LT Pro"/>
          <w:b/>
          <w:bCs/>
          <w:sz w:val="24"/>
          <w:szCs w:val="24"/>
          <w:lang w:val="en-GB"/>
        </w:rPr>
        <w:t>Product Environmental Footprint Apparel &amp; Footwear</w:t>
      </w:r>
    </w:p>
    <w:p w14:paraId="5A664536" w14:textId="77777777" w:rsidR="001076EE" w:rsidRDefault="001076EE" w:rsidP="001076EE">
      <w:pPr>
        <w:spacing w:line="240" w:lineRule="auto"/>
        <w:jc w:val="center"/>
        <w:rPr>
          <w:rFonts w:ascii="Avenir Next LT Pro" w:hAnsi="Avenir Next LT Pro"/>
          <w:b/>
          <w:bCs/>
          <w:sz w:val="24"/>
          <w:szCs w:val="24"/>
          <w:lang w:val="en-GB"/>
        </w:rPr>
      </w:pPr>
    </w:p>
    <w:p w14:paraId="7BD8E7D1" w14:textId="17F984BF" w:rsidR="003D5679" w:rsidRPr="002D2772" w:rsidRDefault="003D5679" w:rsidP="001076EE">
      <w:pPr>
        <w:spacing w:line="240" w:lineRule="auto"/>
        <w:jc w:val="center"/>
        <w:rPr>
          <w:rFonts w:ascii="Avenir Next LT Pro" w:hAnsi="Avenir Next LT Pro"/>
          <w:b/>
          <w:bCs/>
          <w:sz w:val="24"/>
          <w:szCs w:val="24"/>
          <w:lang w:val="en-GB"/>
        </w:rPr>
      </w:pPr>
      <w:r w:rsidRPr="002D2772">
        <w:rPr>
          <w:rFonts w:ascii="Avenir Next LT Pro" w:hAnsi="Avenir Next LT Pro"/>
          <w:b/>
          <w:bCs/>
          <w:sz w:val="24"/>
          <w:szCs w:val="24"/>
          <w:lang w:val="en-GB"/>
        </w:rPr>
        <w:t>Supporting studies</w:t>
      </w:r>
      <w:r w:rsidR="00625334" w:rsidRPr="002D2772">
        <w:rPr>
          <w:rFonts w:ascii="Avenir Next LT Pro" w:hAnsi="Avenir Next LT Pro"/>
          <w:b/>
          <w:bCs/>
          <w:sz w:val="24"/>
          <w:szCs w:val="24"/>
          <w:lang w:val="en-GB"/>
        </w:rPr>
        <w:t xml:space="preserve"> roadmap</w:t>
      </w:r>
    </w:p>
    <w:p w14:paraId="51B4D1DA" w14:textId="1EDDF4A6" w:rsidR="009D0AEC" w:rsidRPr="002D2772" w:rsidRDefault="009D0AEC" w:rsidP="001076EE">
      <w:pPr>
        <w:spacing w:line="240" w:lineRule="auto"/>
        <w:rPr>
          <w:rFonts w:ascii="Avenir Next LT Pro" w:hAnsi="Avenir Next LT Pro"/>
          <w:sz w:val="22"/>
          <w:szCs w:val="22"/>
          <w:lang w:val="en-GB"/>
        </w:rPr>
      </w:pPr>
    </w:p>
    <w:p w14:paraId="43FF518E" w14:textId="6572A930" w:rsidR="009D0AEC" w:rsidRPr="001F60A5" w:rsidRDefault="002D2772" w:rsidP="001076EE">
      <w:pPr>
        <w:spacing w:line="240" w:lineRule="auto"/>
        <w:rPr>
          <w:rFonts w:ascii="Avenir Next LT Pro" w:hAnsi="Avenir Next LT Pro"/>
          <w:sz w:val="22"/>
          <w:szCs w:val="22"/>
          <w:lang w:val="en-GB"/>
        </w:rPr>
      </w:pPr>
      <w:r w:rsidRPr="002D2772">
        <w:rPr>
          <w:rFonts w:ascii="Avenir Next LT Pro" w:hAnsi="Avenir Next LT Pro"/>
          <w:sz w:val="22"/>
          <w:szCs w:val="22"/>
          <w:lang w:val="en-GB"/>
        </w:rPr>
        <w:t xml:space="preserve">The development of a common methodological framework to assess the environmental products is a major step forward for the apparel &amp; footwear industry. The success of </w:t>
      </w:r>
      <w:r w:rsidR="00851A51">
        <w:rPr>
          <w:rFonts w:ascii="Avenir Next LT Pro" w:hAnsi="Avenir Next LT Pro"/>
          <w:sz w:val="22"/>
          <w:szCs w:val="22"/>
          <w:lang w:val="en-GB"/>
        </w:rPr>
        <w:t xml:space="preserve">the upcoming pilot phase at company-level </w:t>
      </w:r>
      <w:r w:rsidRPr="002D2772">
        <w:rPr>
          <w:rFonts w:ascii="Avenir Next LT Pro" w:hAnsi="Avenir Next LT Pro"/>
          <w:sz w:val="22"/>
          <w:szCs w:val="22"/>
          <w:lang w:val="en-GB"/>
        </w:rPr>
        <w:t>is key to help promoting the future application of PEFCRs. For this, t</w:t>
      </w:r>
      <w:r w:rsidR="009D0AEC" w:rsidRPr="002D2772">
        <w:rPr>
          <w:rFonts w:ascii="Avenir Next LT Pro" w:hAnsi="Avenir Next LT Pro"/>
          <w:sz w:val="22"/>
          <w:szCs w:val="22"/>
          <w:lang w:val="en-GB"/>
        </w:rPr>
        <w:t xml:space="preserve">hree solutions will be selected to accompany companies in testing </w:t>
      </w:r>
      <w:r w:rsidR="009D0AEC" w:rsidRPr="001F60A5">
        <w:rPr>
          <w:rFonts w:ascii="Avenir Next LT Pro" w:hAnsi="Avenir Next LT Pro"/>
          <w:sz w:val="22"/>
          <w:szCs w:val="22"/>
          <w:lang w:val="en-GB"/>
        </w:rPr>
        <w:t xml:space="preserve">the PEFCRs V1 method through supporting studies. </w:t>
      </w:r>
      <w:r w:rsidR="001076EE">
        <w:rPr>
          <w:rFonts w:ascii="Avenir Next LT Pro" w:hAnsi="Avenir Next LT Pro"/>
          <w:sz w:val="22"/>
          <w:szCs w:val="22"/>
          <w:lang w:val="en-GB"/>
        </w:rPr>
        <w:t>The pilot</w:t>
      </w:r>
      <w:r w:rsidR="009D0AEC" w:rsidRPr="001F60A5">
        <w:rPr>
          <w:rFonts w:ascii="Avenir Next LT Pro" w:hAnsi="Avenir Next LT Pro"/>
          <w:sz w:val="22"/>
          <w:szCs w:val="22"/>
          <w:lang w:val="en-GB"/>
        </w:rPr>
        <w:t xml:space="preserve"> includes</w:t>
      </w:r>
      <w:r w:rsidRPr="001F60A5">
        <w:rPr>
          <w:rFonts w:ascii="Avenir Next LT Pro" w:hAnsi="Avenir Next LT Pro"/>
          <w:sz w:val="22"/>
          <w:szCs w:val="22"/>
          <w:lang w:val="en-GB"/>
        </w:rPr>
        <w:t xml:space="preserve"> three phases</w:t>
      </w:r>
      <w:r w:rsidR="009D0AEC" w:rsidRPr="001F60A5">
        <w:rPr>
          <w:rFonts w:ascii="Avenir Next LT Pro" w:hAnsi="Avenir Next LT Pro"/>
          <w:sz w:val="22"/>
          <w:szCs w:val="22"/>
          <w:lang w:val="en-GB"/>
        </w:rPr>
        <w:t xml:space="preserve">: data collection (phase 1), performance analysis (phase 2) and </w:t>
      </w:r>
      <w:r w:rsidR="001F60A5">
        <w:rPr>
          <w:rFonts w:ascii="Avenir Next LT Pro" w:hAnsi="Avenir Next LT Pro"/>
          <w:sz w:val="22"/>
          <w:szCs w:val="22"/>
          <w:lang w:val="en-GB"/>
        </w:rPr>
        <w:t>result sharing</w:t>
      </w:r>
      <w:r w:rsidR="009D0AEC" w:rsidRPr="001F60A5">
        <w:rPr>
          <w:rFonts w:ascii="Avenir Next LT Pro" w:hAnsi="Avenir Next LT Pro"/>
          <w:sz w:val="22"/>
          <w:szCs w:val="22"/>
          <w:lang w:val="en-GB"/>
        </w:rPr>
        <w:t xml:space="preserve"> (phase 3).</w:t>
      </w:r>
    </w:p>
    <w:p w14:paraId="457260B5" w14:textId="78FFE621" w:rsidR="003D5679" w:rsidRPr="002D2772" w:rsidRDefault="003D5679" w:rsidP="001076EE">
      <w:pPr>
        <w:spacing w:line="240" w:lineRule="auto"/>
        <w:rPr>
          <w:rFonts w:ascii="Avenir Next LT Pro" w:hAnsi="Avenir Next LT Pro"/>
          <w:sz w:val="22"/>
          <w:szCs w:val="22"/>
          <w:lang w:val="en-GB"/>
        </w:rPr>
      </w:pPr>
    </w:p>
    <w:p w14:paraId="0C2C793A" w14:textId="7982611F" w:rsidR="00625334" w:rsidRPr="002D2772" w:rsidRDefault="00625334" w:rsidP="001076EE">
      <w:pPr>
        <w:shd w:val="clear" w:color="auto" w:fill="FFFFFF"/>
        <w:spacing w:line="240" w:lineRule="auto"/>
        <w:rPr>
          <w:rFonts w:ascii="Avenir Next LT Pro" w:hAnsi="Avenir Next LT Pro"/>
          <w:sz w:val="22"/>
          <w:szCs w:val="22"/>
          <w:lang w:val="en-GB"/>
        </w:rPr>
      </w:pPr>
      <w:r w:rsidRPr="002D2772">
        <w:rPr>
          <w:rFonts w:ascii="Avenir Next LT Pro" w:hAnsi="Avenir Next LT Pro"/>
          <w:sz w:val="22"/>
          <w:szCs w:val="22"/>
          <w:lang w:val="en-GB"/>
        </w:rPr>
        <w:t xml:space="preserve">We suggest that each company’s supporting study observe the following roadmap, whether it is integrated in the </w:t>
      </w:r>
      <w:r w:rsidR="002D2772" w:rsidRPr="002D2772">
        <w:rPr>
          <w:rFonts w:ascii="Avenir Next LT Pro" w:hAnsi="Avenir Next LT Pro"/>
          <w:sz w:val="22"/>
          <w:szCs w:val="22"/>
          <w:lang w:val="en-GB"/>
        </w:rPr>
        <w:t>“</w:t>
      </w:r>
      <w:r w:rsidRPr="002D2772">
        <w:rPr>
          <w:rFonts w:ascii="Avenir Next LT Pro" w:hAnsi="Avenir Next LT Pro"/>
          <w:sz w:val="22"/>
          <w:szCs w:val="22"/>
          <w:lang w:val="en-GB"/>
        </w:rPr>
        <w:t>official</w:t>
      </w:r>
      <w:r w:rsidR="002D2772" w:rsidRPr="002D2772">
        <w:rPr>
          <w:rFonts w:ascii="Avenir Next LT Pro" w:hAnsi="Avenir Next LT Pro"/>
          <w:sz w:val="22"/>
          <w:szCs w:val="22"/>
          <w:lang w:val="en-GB"/>
        </w:rPr>
        <w:t>”</w:t>
      </w:r>
      <w:r w:rsidRPr="002D2772">
        <w:rPr>
          <w:rFonts w:ascii="Avenir Next LT Pro" w:hAnsi="Avenir Next LT Pro"/>
          <w:sz w:val="22"/>
          <w:szCs w:val="22"/>
          <w:lang w:val="en-GB"/>
        </w:rPr>
        <w:t xml:space="preserve"> list</w:t>
      </w:r>
      <w:r w:rsidR="002D2772" w:rsidRPr="002D2772">
        <w:rPr>
          <w:rFonts w:ascii="Avenir Next LT Pro" w:hAnsi="Avenir Next LT Pro"/>
          <w:sz w:val="22"/>
          <w:szCs w:val="22"/>
          <w:lang w:val="en-GB"/>
        </w:rPr>
        <w:t xml:space="preserve"> </w:t>
      </w:r>
      <w:r w:rsidRPr="002D2772">
        <w:rPr>
          <w:rFonts w:ascii="Avenir Next LT Pro" w:hAnsi="Avenir Next LT Pro"/>
          <w:sz w:val="22"/>
          <w:szCs w:val="22"/>
          <w:lang w:val="en-GB"/>
        </w:rPr>
        <w:t xml:space="preserve">or in the </w:t>
      </w:r>
      <w:r w:rsidR="002D2772" w:rsidRPr="002D2772">
        <w:rPr>
          <w:rFonts w:ascii="Avenir Next LT Pro" w:hAnsi="Avenir Next LT Pro"/>
          <w:sz w:val="22"/>
          <w:szCs w:val="22"/>
          <w:lang w:val="en-GB"/>
        </w:rPr>
        <w:t>“</w:t>
      </w:r>
      <w:r w:rsidRPr="002D2772">
        <w:rPr>
          <w:rFonts w:ascii="Avenir Next LT Pro" w:hAnsi="Avenir Next LT Pro"/>
          <w:sz w:val="22"/>
          <w:szCs w:val="22"/>
          <w:lang w:val="en-GB"/>
        </w:rPr>
        <w:t>additional</w:t>
      </w:r>
      <w:r w:rsidR="002D2772" w:rsidRPr="002D2772">
        <w:rPr>
          <w:rFonts w:ascii="Avenir Next LT Pro" w:hAnsi="Avenir Next LT Pro"/>
          <w:sz w:val="22"/>
          <w:szCs w:val="22"/>
          <w:lang w:val="en-GB"/>
        </w:rPr>
        <w:t>”</w:t>
      </w:r>
      <w:r w:rsidRPr="002D2772">
        <w:rPr>
          <w:rFonts w:ascii="Avenir Next LT Pro" w:hAnsi="Avenir Next LT Pro"/>
          <w:sz w:val="22"/>
          <w:szCs w:val="22"/>
          <w:lang w:val="en-GB"/>
        </w:rPr>
        <w:t xml:space="preserve"> list.</w:t>
      </w:r>
      <w:r w:rsidR="002D2772" w:rsidRPr="002D2772">
        <w:rPr>
          <w:rFonts w:ascii="Avenir Next LT Pro" w:hAnsi="Avenir Next LT Pro"/>
          <w:sz w:val="22"/>
          <w:szCs w:val="22"/>
          <w:lang w:val="en-GB"/>
        </w:rPr>
        <w:t xml:space="preserve"> </w:t>
      </w:r>
    </w:p>
    <w:p w14:paraId="4004ECB4" w14:textId="77777777" w:rsidR="001076EE" w:rsidRPr="002D2772" w:rsidRDefault="001076EE" w:rsidP="001076EE">
      <w:pPr>
        <w:shd w:val="clear" w:color="auto" w:fill="FFFFFF"/>
        <w:spacing w:line="240" w:lineRule="auto"/>
        <w:rPr>
          <w:rFonts w:ascii="Avenir Next LT Pro" w:eastAsia="Times New Roman" w:hAnsi="Avenir Next LT Pro"/>
          <w:b/>
          <w:bCs/>
          <w:color w:val="201F1E"/>
          <w:kern w:val="0"/>
          <w:sz w:val="22"/>
          <w:szCs w:val="22"/>
          <w:bdr w:val="none" w:sz="0" w:space="0" w:color="auto" w:frame="1"/>
          <w:lang w:val="en-GB" w:eastAsia="fr-FR"/>
        </w:rPr>
      </w:pPr>
    </w:p>
    <w:p w14:paraId="71C88832" w14:textId="7E18A605" w:rsidR="00E42607" w:rsidRPr="00535637" w:rsidRDefault="00E42607"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b/>
          <w:bCs/>
          <w:color w:val="201F1E"/>
          <w:kern w:val="0"/>
          <w:sz w:val="22"/>
          <w:szCs w:val="22"/>
          <w:bdr w:val="none" w:sz="0" w:space="0" w:color="auto" w:frame="1"/>
          <w:lang w:val="en-GB" w:eastAsia="fr-FR"/>
        </w:rPr>
        <w:t>General roadmap</w:t>
      </w:r>
    </w:p>
    <w:p w14:paraId="6AAB2C87" w14:textId="43D82B55" w:rsidR="002D2772" w:rsidRPr="002D2772" w:rsidRDefault="002D2772" w:rsidP="001076EE">
      <w:pPr>
        <w:shd w:val="clear" w:color="auto" w:fill="FFFFFF"/>
        <w:spacing w:line="240" w:lineRule="auto"/>
        <w:rPr>
          <w:rFonts w:ascii="Avenir Next LT Pro" w:eastAsia="Times New Roman" w:hAnsi="Avenir Next LT Pro"/>
          <w:color w:val="201F1E"/>
          <w:kern w:val="0"/>
          <w:sz w:val="22"/>
          <w:szCs w:val="22"/>
          <w:bdr w:val="none" w:sz="0" w:space="0" w:color="auto" w:frame="1"/>
          <w:lang w:val="en-GB" w:eastAsia="fr-FR"/>
        </w:rPr>
      </w:pPr>
    </w:p>
    <w:p w14:paraId="7EF82F9F" w14:textId="766D1E11" w:rsidR="002D2772" w:rsidRPr="00535637" w:rsidRDefault="002D2772"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 xml:space="preserve">The official supporting studies list contains 39 real-life products, each solution will therefore test 13 products. Should there be any additional supporting studies processed by the given solution, they should have the same level of information and follow a similar </w:t>
      </w:r>
      <w:r w:rsidR="00851A51">
        <w:rPr>
          <w:rFonts w:ascii="Avenir Next LT Pro" w:eastAsia="Times New Roman" w:hAnsi="Avenir Next LT Pro"/>
          <w:color w:val="201F1E"/>
          <w:kern w:val="0"/>
          <w:sz w:val="22"/>
          <w:szCs w:val="22"/>
          <w:bdr w:val="none" w:sz="0" w:space="0" w:color="auto" w:frame="1"/>
          <w:lang w:val="en-GB" w:eastAsia="fr-FR"/>
        </w:rPr>
        <w:t>timeline</w:t>
      </w:r>
      <w:r w:rsidRPr="002D2772">
        <w:rPr>
          <w:rFonts w:ascii="Avenir Next LT Pro" w:eastAsia="Times New Roman" w:hAnsi="Avenir Next LT Pro"/>
          <w:color w:val="201F1E"/>
          <w:kern w:val="0"/>
          <w:sz w:val="22"/>
          <w:szCs w:val="22"/>
          <w:bdr w:val="none" w:sz="0" w:space="0" w:color="auto" w:frame="1"/>
          <w:lang w:val="en-GB" w:eastAsia="fr-FR"/>
        </w:rPr>
        <w:t>.</w:t>
      </w:r>
    </w:p>
    <w:p w14:paraId="351DDA61" w14:textId="7A1EC9D2" w:rsidR="00E42607" w:rsidRDefault="00E42607" w:rsidP="001076EE">
      <w:pPr>
        <w:shd w:val="clear" w:color="auto" w:fill="FFFFFF"/>
        <w:spacing w:line="240" w:lineRule="auto"/>
        <w:rPr>
          <w:rFonts w:ascii="Avenir Next LT Pro" w:eastAsia="Times New Roman" w:hAnsi="Avenir Next LT Pro"/>
          <w:color w:val="201F1E"/>
          <w:kern w:val="0"/>
          <w:sz w:val="22"/>
          <w:szCs w:val="22"/>
          <w:bdr w:val="none" w:sz="0" w:space="0" w:color="auto" w:frame="1"/>
          <w:lang w:val="en-GB" w:eastAsia="fr-FR"/>
        </w:rPr>
      </w:pPr>
    </w:p>
    <w:p w14:paraId="0A317D7F" w14:textId="50D7D529" w:rsidR="002D2772" w:rsidRPr="00535637" w:rsidRDefault="002D2772"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1F60A5">
        <w:rPr>
          <w:rFonts w:ascii="Avenir Next LT Pro" w:eastAsia="Times New Roman" w:hAnsi="Avenir Next LT Pro"/>
          <w:color w:val="4472C4" w:themeColor="accent1"/>
          <w:kern w:val="0"/>
          <w:sz w:val="22"/>
          <w:szCs w:val="22"/>
          <w:bdr w:val="none" w:sz="0" w:space="0" w:color="auto" w:frame="1"/>
          <w:lang w:val="en-GB" w:eastAsia="fr-FR"/>
        </w:rPr>
        <w:t>Phase 1</w:t>
      </w:r>
      <w:r>
        <w:rPr>
          <w:rFonts w:ascii="Avenir Next LT Pro" w:eastAsia="Times New Roman" w:hAnsi="Avenir Next LT Pro"/>
          <w:color w:val="201F1E"/>
          <w:kern w:val="0"/>
          <w:sz w:val="22"/>
          <w:szCs w:val="22"/>
          <w:bdr w:val="none" w:sz="0" w:space="0" w:color="auto" w:frame="1"/>
          <w:lang w:val="en-GB" w:eastAsia="fr-FR"/>
        </w:rPr>
        <w:t>:</w:t>
      </w:r>
    </w:p>
    <w:p w14:paraId="554F8A96" w14:textId="19FD6FBF" w:rsidR="00E42607" w:rsidRPr="00535637" w:rsidRDefault="00E42607" w:rsidP="001076EE">
      <w:pPr>
        <w:numPr>
          <w:ilvl w:val="0"/>
          <w:numId w:val="5"/>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Kick off meeting mutualized with the companies </w:t>
      </w:r>
      <w:r w:rsidRPr="002D2772">
        <w:rPr>
          <w:rFonts w:ascii="Avenir Next LT Pro" w:eastAsia="Times New Roman" w:hAnsi="Avenir Next LT Pro"/>
          <w:color w:val="201F1E"/>
          <w:kern w:val="0"/>
          <w:sz w:val="22"/>
          <w:szCs w:val="22"/>
          <w:bdr w:val="none" w:sz="0" w:space="0" w:color="auto" w:frame="1"/>
          <w:lang w:val="en-GB" w:eastAsia="fr-FR"/>
        </w:rPr>
        <w:t>associated to</w:t>
      </w:r>
      <w:r w:rsidRPr="00535637">
        <w:rPr>
          <w:rFonts w:ascii="Avenir Next LT Pro" w:eastAsia="Times New Roman" w:hAnsi="Avenir Next LT Pro"/>
          <w:color w:val="201F1E"/>
          <w:kern w:val="0"/>
          <w:sz w:val="22"/>
          <w:szCs w:val="22"/>
          <w:bdr w:val="none" w:sz="0" w:space="0" w:color="auto" w:frame="1"/>
          <w:lang w:val="en-GB" w:eastAsia="fr-FR"/>
        </w:rPr>
        <w:t xml:space="preserve"> the </w:t>
      </w:r>
      <w:r w:rsidRPr="002D2772">
        <w:rPr>
          <w:rFonts w:ascii="Avenir Next LT Pro" w:eastAsia="Times New Roman" w:hAnsi="Avenir Next LT Pro"/>
          <w:color w:val="201F1E"/>
          <w:kern w:val="0"/>
          <w:sz w:val="22"/>
          <w:szCs w:val="22"/>
          <w:bdr w:val="none" w:sz="0" w:space="0" w:color="auto" w:frame="1"/>
          <w:lang w:val="en-GB" w:eastAsia="fr-FR"/>
        </w:rPr>
        <w:t>s</w:t>
      </w:r>
      <w:r w:rsidRPr="00535637">
        <w:rPr>
          <w:rFonts w:ascii="Avenir Next LT Pro" w:eastAsia="Times New Roman" w:hAnsi="Avenir Next LT Pro"/>
          <w:color w:val="201F1E"/>
          <w:kern w:val="0"/>
          <w:sz w:val="22"/>
          <w:szCs w:val="22"/>
          <w:bdr w:val="none" w:sz="0" w:space="0" w:color="auto" w:frame="1"/>
          <w:lang w:val="en-GB" w:eastAsia="fr-FR"/>
        </w:rPr>
        <w:t>upporting studies</w:t>
      </w:r>
      <w:r w:rsidR="00AA1421">
        <w:rPr>
          <w:rFonts w:ascii="Avenir Next LT Pro" w:eastAsia="Times New Roman" w:hAnsi="Avenir Next LT Pro"/>
          <w:color w:val="201F1E"/>
          <w:kern w:val="0"/>
          <w:sz w:val="22"/>
          <w:szCs w:val="22"/>
          <w:bdr w:val="none" w:sz="0" w:space="0" w:color="auto" w:frame="1"/>
          <w:lang w:val="en-GB" w:eastAsia="fr-FR"/>
        </w:rPr>
        <w:t xml:space="preserve"> including</w:t>
      </w:r>
      <w:r w:rsidR="001F60A5">
        <w:rPr>
          <w:rFonts w:ascii="Avenir Next LT Pro" w:eastAsia="Times New Roman" w:hAnsi="Avenir Next LT Pro"/>
          <w:color w:val="201F1E"/>
          <w:kern w:val="0"/>
          <w:sz w:val="22"/>
          <w:szCs w:val="22"/>
          <w:bdr w:val="none" w:sz="0" w:space="0" w:color="auto" w:frame="1"/>
          <w:lang w:val="en-GB" w:eastAsia="fr-FR"/>
        </w:rPr>
        <w:t>:</w:t>
      </w:r>
      <w:r w:rsidRPr="002D2772">
        <w:rPr>
          <w:rFonts w:ascii="Avenir Next LT Pro" w:eastAsia="Times New Roman" w:hAnsi="Avenir Next LT Pro"/>
          <w:color w:val="201F1E"/>
          <w:kern w:val="0"/>
          <w:sz w:val="22"/>
          <w:szCs w:val="22"/>
          <w:bdr w:val="none" w:sz="0" w:space="0" w:color="auto" w:frame="1"/>
          <w:lang w:val="en-GB" w:eastAsia="fr-FR"/>
        </w:rPr>
        <w:t xml:space="preserve"> </w:t>
      </w:r>
    </w:p>
    <w:p w14:paraId="6784840A" w14:textId="4DF6FD36" w:rsidR="00E42607" w:rsidRPr="00535637" w:rsidRDefault="00AA1421" w:rsidP="001076EE">
      <w:pPr>
        <w:numPr>
          <w:ilvl w:val="1"/>
          <w:numId w:val="5"/>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bdr w:val="none" w:sz="0" w:space="0" w:color="auto" w:frame="1"/>
          <w:lang w:val="en-GB" w:eastAsia="fr-FR"/>
        </w:rPr>
        <w:t>PEFCRs and pilot phase overview, presentation of the s</w:t>
      </w:r>
      <w:r w:rsidR="002D2772" w:rsidRPr="002D2772">
        <w:rPr>
          <w:rFonts w:ascii="Avenir Next LT Pro" w:eastAsia="Times New Roman" w:hAnsi="Avenir Next LT Pro"/>
          <w:color w:val="201F1E"/>
          <w:kern w:val="0"/>
          <w:sz w:val="22"/>
          <w:szCs w:val="22"/>
          <w:bdr w:val="none" w:sz="0" w:space="0" w:color="auto" w:frame="1"/>
          <w:lang w:val="en-GB" w:eastAsia="fr-FR"/>
        </w:rPr>
        <w:t>upporting study p</w:t>
      </w:r>
      <w:r w:rsidR="00E42607" w:rsidRPr="00535637">
        <w:rPr>
          <w:rFonts w:ascii="Avenir Next LT Pro" w:eastAsia="Times New Roman" w:hAnsi="Avenir Next LT Pro"/>
          <w:color w:val="201F1E"/>
          <w:kern w:val="0"/>
          <w:sz w:val="22"/>
          <w:szCs w:val="22"/>
          <w:bdr w:val="none" w:sz="0" w:space="0" w:color="auto" w:frame="1"/>
          <w:lang w:val="en-GB" w:eastAsia="fr-FR"/>
        </w:rPr>
        <w:t xml:space="preserve">rocess </w:t>
      </w:r>
      <w:r>
        <w:rPr>
          <w:rFonts w:ascii="Avenir Next LT Pro" w:eastAsia="Times New Roman" w:hAnsi="Avenir Next LT Pro"/>
          <w:color w:val="201F1E"/>
          <w:kern w:val="0"/>
          <w:sz w:val="22"/>
          <w:szCs w:val="22"/>
          <w:bdr w:val="none" w:sz="0" w:space="0" w:color="auto" w:frame="1"/>
          <w:lang w:val="en-GB" w:eastAsia="fr-FR"/>
        </w:rPr>
        <w:t xml:space="preserve">and proposed </w:t>
      </w:r>
      <w:r w:rsidR="00E42607" w:rsidRPr="00535637">
        <w:rPr>
          <w:rFonts w:ascii="Avenir Next LT Pro" w:eastAsia="Times New Roman" w:hAnsi="Avenir Next LT Pro"/>
          <w:color w:val="201F1E"/>
          <w:kern w:val="0"/>
          <w:sz w:val="22"/>
          <w:szCs w:val="22"/>
          <w:bdr w:val="none" w:sz="0" w:space="0" w:color="auto" w:frame="1"/>
          <w:lang w:val="en-GB" w:eastAsia="fr-FR"/>
        </w:rPr>
        <w:t>timeline</w:t>
      </w:r>
    </w:p>
    <w:p w14:paraId="61CA74E2" w14:textId="77777777" w:rsidR="00E42607" w:rsidRPr="00535637" w:rsidRDefault="00E42607" w:rsidP="001076EE">
      <w:pPr>
        <w:numPr>
          <w:ilvl w:val="1"/>
          <w:numId w:val="5"/>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Presentation of the data collection template</w:t>
      </w:r>
    </w:p>
    <w:p w14:paraId="2EF2E89B" w14:textId="77777777" w:rsidR="00E42607" w:rsidRPr="002D2772" w:rsidRDefault="00E42607" w:rsidP="001076EE">
      <w:pPr>
        <w:numPr>
          <w:ilvl w:val="1"/>
          <w:numId w:val="5"/>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Q&amp;A</w:t>
      </w:r>
    </w:p>
    <w:p w14:paraId="37D2485E" w14:textId="2BDCC37E" w:rsidR="00E42607" w:rsidRPr="001F60A5" w:rsidRDefault="00E42607" w:rsidP="001076EE">
      <w:pPr>
        <w:numPr>
          <w:ilvl w:val="0"/>
          <w:numId w:val="5"/>
        </w:num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Q&amp;A plenary session </w:t>
      </w:r>
      <w:r w:rsidR="002D2772">
        <w:rPr>
          <w:rFonts w:ascii="Avenir Next LT Pro" w:eastAsia="Times New Roman" w:hAnsi="Avenir Next LT Pro"/>
          <w:color w:val="201F1E"/>
          <w:kern w:val="0"/>
          <w:sz w:val="22"/>
          <w:szCs w:val="22"/>
          <w:bdr w:val="none" w:sz="0" w:space="0" w:color="auto" w:frame="1"/>
          <w:lang w:val="en-GB" w:eastAsia="fr-FR"/>
        </w:rPr>
        <w:t xml:space="preserve">to </w:t>
      </w:r>
      <w:r w:rsidR="001F60A5">
        <w:rPr>
          <w:rFonts w:ascii="Avenir Next LT Pro" w:eastAsia="Times New Roman" w:hAnsi="Avenir Next LT Pro"/>
          <w:color w:val="201F1E"/>
          <w:kern w:val="0"/>
          <w:sz w:val="22"/>
          <w:szCs w:val="22"/>
          <w:bdr w:val="none" w:sz="0" w:space="0" w:color="auto" w:frame="1"/>
          <w:lang w:val="en-GB" w:eastAsia="fr-FR"/>
        </w:rPr>
        <w:t>address</w:t>
      </w:r>
      <w:r w:rsidR="002D2772">
        <w:rPr>
          <w:rFonts w:ascii="Avenir Next LT Pro" w:eastAsia="Times New Roman" w:hAnsi="Avenir Next LT Pro"/>
          <w:color w:val="201F1E"/>
          <w:kern w:val="0"/>
          <w:sz w:val="22"/>
          <w:szCs w:val="22"/>
          <w:bdr w:val="none" w:sz="0" w:space="0" w:color="auto" w:frame="1"/>
          <w:lang w:val="en-GB" w:eastAsia="fr-FR"/>
        </w:rPr>
        <w:t xml:space="preserve"> misunderstandings on the </w:t>
      </w:r>
      <w:r w:rsidR="001F60A5">
        <w:rPr>
          <w:rFonts w:ascii="Avenir Next LT Pro" w:eastAsia="Times New Roman" w:hAnsi="Avenir Next LT Pro"/>
          <w:color w:val="201F1E"/>
          <w:kern w:val="0"/>
          <w:sz w:val="22"/>
          <w:szCs w:val="22"/>
          <w:bdr w:val="none" w:sz="0" w:space="0" w:color="auto" w:frame="1"/>
          <w:lang w:val="en-GB" w:eastAsia="fr-FR"/>
        </w:rPr>
        <w:t>data collection phase</w:t>
      </w:r>
    </w:p>
    <w:p w14:paraId="19E602D1" w14:textId="106FD2E0" w:rsidR="00E42607" w:rsidRPr="00535637" w:rsidRDefault="00E42607" w:rsidP="001076EE">
      <w:pPr>
        <w:numPr>
          <w:ilvl w:val="0"/>
          <w:numId w:val="5"/>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Data collection</w:t>
      </w:r>
      <w:r w:rsidR="001F60A5">
        <w:rPr>
          <w:rFonts w:ascii="Avenir Next LT Pro" w:eastAsia="Times New Roman" w:hAnsi="Avenir Next LT Pro"/>
          <w:color w:val="201F1E"/>
          <w:kern w:val="0"/>
          <w:sz w:val="22"/>
          <w:szCs w:val="22"/>
          <w:lang w:val="en-GB" w:eastAsia="fr-FR"/>
        </w:rPr>
        <w:t xml:space="preserve"> &amp; h</w:t>
      </w:r>
      <w:r w:rsidRPr="00535637">
        <w:rPr>
          <w:rFonts w:ascii="Avenir Next LT Pro" w:eastAsia="Times New Roman" w:hAnsi="Avenir Next LT Pro"/>
          <w:color w:val="201F1E"/>
          <w:kern w:val="0"/>
          <w:sz w:val="22"/>
          <w:szCs w:val="22"/>
          <w:bdr w:val="none" w:sz="0" w:space="0" w:color="auto" w:frame="1"/>
          <w:lang w:val="en-GB" w:eastAsia="fr-FR"/>
        </w:rPr>
        <w:t>elpdesk by company</w:t>
      </w:r>
    </w:p>
    <w:p w14:paraId="2806BA4F" w14:textId="16186FC4" w:rsidR="00E42607" w:rsidRPr="001F60A5" w:rsidRDefault="00E42607" w:rsidP="001076EE">
      <w:pPr>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 xml:space="preserve">Data check: </w:t>
      </w:r>
      <w:r w:rsidR="001F60A5" w:rsidRPr="001F60A5">
        <w:rPr>
          <w:rFonts w:ascii="Avenir Next LT Pro" w:eastAsia="Times New Roman" w:hAnsi="Avenir Next LT Pro"/>
          <w:color w:val="201F1E"/>
          <w:kern w:val="0"/>
          <w:sz w:val="22"/>
          <w:szCs w:val="22"/>
          <w:bdr w:val="none" w:sz="0" w:space="0" w:color="auto" w:frame="1"/>
          <w:lang w:val="en-GB" w:eastAsia="fr-FR"/>
        </w:rPr>
        <w:t xml:space="preserve">we suggest limiting the number of feedback rounds </w:t>
      </w:r>
      <w:r w:rsidR="001F60A5">
        <w:rPr>
          <w:rFonts w:ascii="Avenir Next LT Pro" w:eastAsia="Times New Roman" w:hAnsi="Avenir Next LT Pro"/>
          <w:color w:val="201F1E"/>
          <w:kern w:val="0"/>
          <w:sz w:val="22"/>
          <w:szCs w:val="22"/>
          <w:bdr w:val="none" w:sz="0" w:space="0" w:color="auto" w:frame="1"/>
          <w:lang w:val="en-GB" w:eastAsia="fr-FR"/>
        </w:rPr>
        <w:t xml:space="preserve">to </w:t>
      </w:r>
      <w:r w:rsidRPr="00535637">
        <w:rPr>
          <w:rFonts w:ascii="Avenir Next LT Pro" w:eastAsia="Times New Roman" w:hAnsi="Avenir Next LT Pro"/>
          <w:color w:val="201F1E"/>
          <w:kern w:val="0"/>
          <w:sz w:val="22"/>
          <w:szCs w:val="22"/>
          <w:bdr w:val="none" w:sz="0" w:space="0" w:color="auto" w:frame="1"/>
          <w:lang w:val="en-GB" w:eastAsia="fr-FR"/>
        </w:rPr>
        <w:t>one exchange with each company for data incoherence review if necessary</w:t>
      </w:r>
    </w:p>
    <w:p w14:paraId="2E8DE3D6" w14:textId="0B4454D5" w:rsidR="00AA1421" w:rsidRDefault="001F60A5" w:rsidP="001076EE">
      <w:pPr>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bdr w:val="none" w:sz="0" w:space="0" w:color="auto" w:frame="1"/>
          <w:lang w:val="en-GB" w:eastAsia="fr-FR"/>
        </w:rPr>
        <w:t>1</w:t>
      </w:r>
      <w:r w:rsidRPr="001F60A5">
        <w:rPr>
          <w:rFonts w:ascii="Avenir Next LT Pro" w:eastAsia="Times New Roman" w:hAnsi="Avenir Next LT Pro"/>
          <w:color w:val="201F1E"/>
          <w:kern w:val="0"/>
          <w:sz w:val="22"/>
          <w:szCs w:val="22"/>
          <w:bdr w:val="none" w:sz="0" w:space="0" w:color="auto" w:frame="1"/>
          <w:vertAlign w:val="superscript"/>
          <w:lang w:val="en-GB" w:eastAsia="fr-FR"/>
        </w:rPr>
        <w:t>st</w:t>
      </w:r>
      <w:r>
        <w:rPr>
          <w:rFonts w:ascii="Avenir Next LT Pro" w:eastAsia="Times New Roman" w:hAnsi="Avenir Next LT Pro"/>
          <w:color w:val="201F1E"/>
          <w:kern w:val="0"/>
          <w:sz w:val="22"/>
          <w:szCs w:val="22"/>
          <w:bdr w:val="none" w:sz="0" w:space="0" w:color="auto" w:frame="1"/>
          <w:lang w:val="en-GB" w:eastAsia="fr-FR"/>
        </w:rPr>
        <w:t xml:space="preserve"> progress report</w:t>
      </w:r>
      <w:r w:rsidR="00AA1421">
        <w:rPr>
          <w:rFonts w:ascii="Avenir Next LT Pro" w:eastAsia="Times New Roman" w:hAnsi="Avenir Next LT Pro"/>
          <w:color w:val="201F1E"/>
          <w:kern w:val="0"/>
          <w:sz w:val="22"/>
          <w:szCs w:val="22"/>
          <w:bdr w:val="none" w:sz="0" w:space="0" w:color="auto" w:frame="1"/>
          <w:lang w:val="en-GB" w:eastAsia="fr-FR"/>
        </w:rPr>
        <w:t xml:space="preserve"> to</w:t>
      </w:r>
      <w:r>
        <w:rPr>
          <w:rFonts w:ascii="Avenir Next LT Pro" w:eastAsia="Times New Roman" w:hAnsi="Avenir Next LT Pro"/>
          <w:color w:val="201F1E"/>
          <w:kern w:val="0"/>
          <w:sz w:val="22"/>
          <w:szCs w:val="22"/>
          <w:bdr w:val="none" w:sz="0" w:space="0" w:color="auto" w:frame="1"/>
          <w:lang w:val="en-GB" w:eastAsia="fr-FR"/>
        </w:rPr>
        <w:t xml:space="preserve"> update the TS on current progress on the data collection phase and providing first-hand recommendations</w:t>
      </w:r>
      <w:r w:rsidR="00AA1421">
        <w:rPr>
          <w:rFonts w:ascii="Avenir Next LT Pro" w:eastAsia="Times New Roman" w:hAnsi="Avenir Next LT Pro"/>
          <w:color w:val="201F1E"/>
          <w:kern w:val="0"/>
          <w:sz w:val="22"/>
          <w:szCs w:val="22"/>
          <w:bdr w:val="none" w:sz="0" w:space="0" w:color="auto" w:frame="1"/>
          <w:lang w:val="en-GB" w:eastAsia="fr-FR"/>
        </w:rPr>
        <w:t>. I</w:t>
      </w:r>
      <w:r w:rsidR="00AA1421">
        <w:rPr>
          <w:rFonts w:ascii="Avenir Next LT Pro" w:eastAsia="Times New Roman" w:hAnsi="Avenir Next LT Pro"/>
          <w:color w:val="201F1E"/>
          <w:kern w:val="0"/>
          <w:sz w:val="22"/>
          <w:szCs w:val="22"/>
          <w:lang w:val="en-GB" w:eastAsia="fr-FR"/>
        </w:rPr>
        <w:t xml:space="preserve">t shall </w:t>
      </w:r>
      <w:r w:rsidR="0023283E">
        <w:rPr>
          <w:rFonts w:ascii="Avenir Next LT Pro" w:eastAsia="Times New Roman" w:hAnsi="Avenir Next LT Pro"/>
          <w:color w:val="201F1E"/>
          <w:kern w:val="0"/>
          <w:sz w:val="22"/>
          <w:szCs w:val="22"/>
          <w:lang w:val="en-GB" w:eastAsia="fr-FR"/>
        </w:rPr>
        <w:t>include (</w:t>
      </w:r>
      <w:r w:rsidR="00CA516B">
        <w:rPr>
          <w:rFonts w:ascii="Avenir Next LT Pro" w:eastAsia="Times New Roman" w:hAnsi="Avenir Next LT Pro"/>
          <w:color w:val="201F1E"/>
          <w:kern w:val="0"/>
          <w:sz w:val="22"/>
          <w:szCs w:val="22"/>
          <w:lang w:val="en-GB" w:eastAsia="fr-FR"/>
        </w:rPr>
        <w:t xml:space="preserve">in </w:t>
      </w:r>
      <w:r w:rsidR="0023283E">
        <w:rPr>
          <w:rFonts w:ascii="Avenir Next LT Pro" w:eastAsia="Times New Roman" w:hAnsi="Avenir Next LT Pro"/>
          <w:color w:val="201F1E"/>
          <w:kern w:val="0"/>
          <w:sz w:val="22"/>
          <w:szCs w:val="22"/>
          <w:lang w:val="en-GB" w:eastAsia="fr-FR"/>
        </w:rPr>
        <w:t>PPT file format)</w:t>
      </w:r>
      <w:r w:rsidR="00AA1421">
        <w:rPr>
          <w:rFonts w:ascii="Avenir Next LT Pro" w:eastAsia="Times New Roman" w:hAnsi="Avenir Next LT Pro"/>
          <w:color w:val="201F1E"/>
          <w:kern w:val="0"/>
          <w:sz w:val="22"/>
          <w:szCs w:val="22"/>
          <w:lang w:val="en-GB" w:eastAsia="fr-FR"/>
        </w:rPr>
        <w:t>:</w:t>
      </w:r>
    </w:p>
    <w:p w14:paraId="5340536D" w14:textId="1C374C1E" w:rsidR="00AA1421" w:rsidRPr="00AA1421" w:rsidRDefault="00AA1421" w:rsidP="00E209E2">
      <w:pPr>
        <w:numPr>
          <w:ilvl w:val="1"/>
          <w:numId w:val="6"/>
        </w:numPr>
        <w:shd w:val="clear" w:color="auto" w:fill="FFFFFF"/>
        <w:spacing w:line="240" w:lineRule="auto"/>
        <w:rPr>
          <w:rFonts w:ascii="Avenir Next LT Pro" w:eastAsia="Times New Roman" w:hAnsi="Avenir Next LT Pro"/>
          <w:color w:val="201F1E"/>
          <w:kern w:val="0"/>
          <w:sz w:val="22"/>
          <w:szCs w:val="22"/>
          <w:lang w:val="en-GB" w:eastAsia="fr-FR"/>
        </w:rPr>
      </w:pPr>
      <w:r w:rsidRPr="00AA1421">
        <w:rPr>
          <w:rFonts w:ascii="Avenir Next LT Pro" w:eastAsia="Times New Roman" w:hAnsi="Avenir Next LT Pro"/>
          <w:color w:val="201F1E"/>
          <w:kern w:val="0"/>
          <w:sz w:val="22"/>
          <w:szCs w:val="22"/>
          <w:lang w:val="en-GB" w:eastAsia="fr-FR"/>
        </w:rPr>
        <w:t>Project status report and KPIs (such as the total collection rate, data reliability rate</w:t>
      </w:r>
      <w:r w:rsidR="00281234">
        <w:rPr>
          <w:rFonts w:ascii="Avenir Next LT Pro" w:eastAsia="Times New Roman" w:hAnsi="Avenir Next LT Pro"/>
          <w:color w:val="201F1E"/>
          <w:kern w:val="0"/>
          <w:sz w:val="22"/>
          <w:szCs w:val="22"/>
          <w:lang w:val="en-GB" w:eastAsia="fr-FR"/>
        </w:rPr>
        <w:t>…</w:t>
      </w:r>
      <w:r w:rsidRPr="00AA1421">
        <w:rPr>
          <w:rFonts w:ascii="Avenir Next LT Pro" w:eastAsia="Times New Roman" w:hAnsi="Avenir Next LT Pro"/>
          <w:color w:val="201F1E"/>
          <w:kern w:val="0"/>
          <w:sz w:val="22"/>
          <w:szCs w:val="22"/>
          <w:lang w:val="en-GB" w:eastAsia="fr-FR"/>
        </w:rPr>
        <w:t>)</w:t>
      </w:r>
    </w:p>
    <w:p w14:paraId="42846049" w14:textId="26254AF9" w:rsidR="001F60A5" w:rsidRPr="00535637" w:rsidRDefault="00AA1421" w:rsidP="00AA1421">
      <w:pPr>
        <w:numPr>
          <w:ilvl w:val="1"/>
          <w:numId w:val="6"/>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lang w:val="en-GB" w:eastAsia="fr-FR"/>
        </w:rPr>
        <w:t>S</w:t>
      </w:r>
      <w:r w:rsidRPr="00AA1421">
        <w:rPr>
          <w:rFonts w:ascii="Avenir Next LT Pro" w:eastAsia="Times New Roman" w:hAnsi="Avenir Next LT Pro"/>
          <w:color w:val="201F1E"/>
          <w:kern w:val="0"/>
          <w:sz w:val="22"/>
          <w:szCs w:val="22"/>
          <w:lang w:val="en-GB" w:eastAsia="fr-FR"/>
        </w:rPr>
        <w:t>ummary of difficulties encountered</w:t>
      </w:r>
      <w:r>
        <w:rPr>
          <w:rFonts w:ascii="Avenir Next LT Pro" w:eastAsia="Times New Roman" w:hAnsi="Avenir Next LT Pro"/>
          <w:color w:val="201F1E"/>
          <w:kern w:val="0"/>
          <w:sz w:val="22"/>
          <w:szCs w:val="22"/>
          <w:lang w:val="en-GB" w:eastAsia="fr-FR"/>
        </w:rPr>
        <w:t xml:space="preserve"> and potential</w:t>
      </w:r>
      <w:r w:rsidRPr="00AA1421">
        <w:rPr>
          <w:rFonts w:ascii="Avenir Next LT Pro" w:eastAsia="Times New Roman" w:hAnsi="Avenir Next LT Pro"/>
          <w:color w:val="201F1E"/>
          <w:kern w:val="0"/>
          <w:sz w:val="22"/>
          <w:szCs w:val="22"/>
          <w:lang w:val="en-GB" w:eastAsia="fr-FR"/>
        </w:rPr>
        <w:t xml:space="preserve"> recommendations</w:t>
      </w:r>
    </w:p>
    <w:p w14:paraId="4C74D4C9" w14:textId="77777777" w:rsidR="001F60A5" w:rsidRDefault="001F60A5" w:rsidP="001076EE">
      <w:pPr>
        <w:shd w:val="clear" w:color="auto" w:fill="FFFFFF"/>
        <w:spacing w:line="240" w:lineRule="auto"/>
        <w:rPr>
          <w:rFonts w:ascii="Avenir Next LT Pro" w:eastAsia="Times New Roman" w:hAnsi="Avenir Next LT Pro"/>
          <w:color w:val="70AD47" w:themeColor="accent6"/>
          <w:kern w:val="0"/>
          <w:sz w:val="22"/>
          <w:szCs w:val="22"/>
          <w:bdr w:val="none" w:sz="0" w:space="0" w:color="auto" w:frame="1"/>
          <w:lang w:val="en-GB" w:eastAsia="fr-FR"/>
        </w:rPr>
      </w:pPr>
    </w:p>
    <w:p w14:paraId="348263A2" w14:textId="621B4D64" w:rsidR="001F60A5" w:rsidRPr="001F60A5" w:rsidRDefault="001F60A5"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1F60A5">
        <w:rPr>
          <w:rFonts w:ascii="Avenir Next LT Pro" w:eastAsia="Times New Roman" w:hAnsi="Avenir Next LT Pro"/>
          <w:color w:val="70AD47" w:themeColor="accent6"/>
          <w:kern w:val="0"/>
          <w:sz w:val="22"/>
          <w:szCs w:val="22"/>
          <w:bdr w:val="none" w:sz="0" w:space="0" w:color="auto" w:frame="1"/>
          <w:lang w:val="en-GB" w:eastAsia="fr-FR"/>
        </w:rPr>
        <w:t>Phase 2</w:t>
      </w:r>
      <w:r w:rsidRPr="001F60A5">
        <w:rPr>
          <w:rFonts w:ascii="Avenir Next LT Pro" w:eastAsia="Times New Roman" w:hAnsi="Avenir Next LT Pro"/>
          <w:color w:val="201F1E"/>
          <w:kern w:val="0"/>
          <w:sz w:val="22"/>
          <w:szCs w:val="22"/>
          <w:bdr w:val="none" w:sz="0" w:space="0" w:color="auto" w:frame="1"/>
          <w:lang w:val="en-GB" w:eastAsia="fr-FR"/>
        </w:rPr>
        <w:t>:</w:t>
      </w:r>
    </w:p>
    <w:p w14:paraId="59374E69" w14:textId="774F5C95" w:rsidR="001F60A5" w:rsidRPr="001F60A5" w:rsidRDefault="001F60A5" w:rsidP="001076EE">
      <w:pPr>
        <w:pStyle w:val="Paragraphedeliste"/>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bdr w:val="none" w:sz="0" w:space="0" w:color="auto" w:frame="1"/>
          <w:lang w:val="en-GB" w:eastAsia="fr-FR"/>
        </w:rPr>
        <w:t xml:space="preserve">Data modelling &amp; </w:t>
      </w:r>
      <w:r w:rsidR="001076EE">
        <w:rPr>
          <w:rFonts w:ascii="Avenir Next LT Pro" w:eastAsia="Times New Roman" w:hAnsi="Avenir Next LT Pro"/>
          <w:color w:val="201F1E"/>
          <w:kern w:val="0"/>
          <w:sz w:val="22"/>
          <w:szCs w:val="22"/>
          <w:bdr w:val="none" w:sz="0" w:space="0" w:color="auto" w:frame="1"/>
          <w:lang w:val="en-GB" w:eastAsia="fr-FR"/>
        </w:rPr>
        <w:t xml:space="preserve">performance </w:t>
      </w:r>
      <w:r>
        <w:rPr>
          <w:rFonts w:ascii="Avenir Next LT Pro" w:eastAsia="Times New Roman" w:hAnsi="Avenir Next LT Pro"/>
          <w:color w:val="201F1E"/>
          <w:kern w:val="0"/>
          <w:sz w:val="22"/>
          <w:szCs w:val="22"/>
          <w:bdr w:val="none" w:sz="0" w:space="0" w:color="auto" w:frame="1"/>
          <w:lang w:val="en-GB" w:eastAsia="fr-FR"/>
        </w:rPr>
        <w:t>a</w:t>
      </w:r>
      <w:r w:rsidRPr="001F60A5">
        <w:rPr>
          <w:rFonts w:ascii="Avenir Next LT Pro" w:eastAsia="Times New Roman" w:hAnsi="Avenir Next LT Pro"/>
          <w:color w:val="201F1E"/>
          <w:kern w:val="0"/>
          <w:sz w:val="22"/>
          <w:szCs w:val="22"/>
          <w:bdr w:val="none" w:sz="0" w:space="0" w:color="auto" w:frame="1"/>
          <w:lang w:val="en-GB" w:eastAsia="fr-FR"/>
        </w:rPr>
        <w:t>nalysis</w:t>
      </w:r>
      <w:r>
        <w:rPr>
          <w:rFonts w:ascii="Avenir Next LT Pro" w:eastAsia="Times New Roman" w:hAnsi="Avenir Next LT Pro"/>
          <w:color w:val="201F1E"/>
          <w:kern w:val="0"/>
          <w:sz w:val="22"/>
          <w:szCs w:val="22"/>
          <w:bdr w:val="none" w:sz="0" w:space="0" w:color="auto" w:frame="1"/>
          <w:lang w:val="en-GB" w:eastAsia="fr-FR"/>
        </w:rPr>
        <w:t xml:space="preserve"> </w:t>
      </w:r>
      <w:r w:rsidR="001076EE" w:rsidRPr="002D2772">
        <w:rPr>
          <w:rFonts w:ascii="Avenir Next LT Pro" w:hAnsi="Avenir Next LT Pro"/>
          <w:sz w:val="22"/>
          <w:szCs w:val="22"/>
          <w:lang w:val="en-GB"/>
        </w:rPr>
        <w:t>based on PEFCRs V1</w:t>
      </w:r>
    </w:p>
    <w:p w14:paraId="39C7FEF1" w14:textId="2A4785E2" w:rsidR="001F60A5" w:rsidRPr="00535637" w:rsidRDefault="001F60A5" w:rsidP="001076EE">
      <w:pPr>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bdr w:val="none" w:sz="0" w:space="0" w:color="auto" w:frame="1"/>
          <w:lang w:val="en-GB" w:eastAsia="fr-FR"/>
        </w:rPr>
        <w:t>2</w:t>
      </w:r>
      <w:r w:rsidRPr="001F60A5">
        <w:rPr>
          <w:rFonts w:ascii="Avenir Next LT Pro" w:eastAsia="Times New Roman" w:hAnsi="Avenir Next LT Pro"/>
          <w:color w:val="201F1E"/>
          <w:kern w:val="0"/>
          <w:sz w:val="22"/>
          <w:szCs w:val="22"/>
          <w:bdr w:val="none" w:sz="0" w:space="0" w:color="auto" w:frame="1"/>
          <w:vertAlign w:val="superscript"/>
          <w:lang w:val="en-GB" w:eastAsia="fr-FR"/>
        </w:rPr>
        <w:t>nd</w:t>
      </w:r>
      <w:r>
        <w:rPr>
          <w:rFonts w:ascii="Avenir Next LT Pro" w:eastAsia="Times New Roman" w:hAnsi="Avenir Next LT Pro"/>
          <w:color w:val="201F1E"/>
          <w:kern w:val="0"/>
          <w:sz w:val="22"/>
          <w:szCs w:val="22"/>
          <w:bdr w:val="none" w:sz="0" w:space="0" w:color="auto" w:frame="1"/>
          <w:lang w:val="en-GB" w:eastAsia="fr-FR"/>
        </w:rPr>
        <w:t xml:space="preserve"> progress repor</w:t>
      </w:r>
      <w:r w:rsidR="00AA1421">
        <w:rPr>
          <w:rFonts w:ascii="Avenir Next LT Pro" w:eastAsia="Times New Roman" w:hAnsi="Avenir Next LT Pro"/>
          <w:color w:val="201F1E"/>
          <w:kern w:val="0"/>
          <w:sz w:val="22"/>
          <w:szCs w:val="22"/>
          <w:bdr w:val="none" w:sz="0" w:space="0" w:color="auto" w:frame="1"/>
          <w:lang w:val="en-GB" w:eastAsia="fr-FR"/>
        </w:rPr>
        <w:t xml:space="preserve">t to </w:t>
      </w:r>
      <w:r>
        <w:rPr>
          <w:rFonts w:ascii="Avenir Next LT Pro" w:eastAsia="Times New Roman" w:hAnsi="Avenir Next LT Pro"/>
          <w:color w:val="201F1E"/>
          <w:kern w:val="0"/>
          <w:sz w:val="22"/>
          <w:szCs w:val="22"/>
          <w:bdr w:val="none" w:sz="0" w:space="0" w:color="auto" w:frame="1"/>
          <w:lang w:val="en-GB" w:eastAsia="fr-FR"/>
        </w:rPr>
        <w:t xml:space="preserve">run </w:t>
      </w:r>
      <w:r w:rsidRPr="00535637">
        <w:rPr>
          <w:rFonts w:ascii="Avenir Next LT Pro" w:eastAsia="Times New Roman" w:hAnsi="Avenir Next LT Pro"/>
          <w:color w:val="201F1E"/>
          <w:kern w:val="0"/>
          <w:sz w:val="22"/>
          <w:szCs w:val="22"/>
          <w:bdr w:val="none" w:sz="0" w:space="0" w:color="auto" w:frame="1"/>
          <w:lang w:val="en-GB" w:eastAsia="fr-FR"/>
        </w:rPr>
        <w:t xml:space="preserve">a first PEF reporting study </w:t>
      </w:r>
      <w:r w:rsidR="00AA1421">
        <w:rPr>
          <w:rFonts w:ascii="Avenir Next LT Pro" w:eastAsia="Times New Roman" w:hAnsi="Avenir Next LT Pro"/>
          <w:color w:val="201F1E"/>
          <w:kern w:val="0"/>
          <w:sz w:val="22"/>
          <w:szCs w:val="22"/>
          <w:bdr w:val="none" w:sz="0" w:space="0" w:color="auto" w:frame="1"/>
          <w:lang w:val="en-GB" w:eastAsia="fr-FR"/>
        </w:rPr>
        <w:t>and submit it to</w:t>
      </w:r>
      <w:r w:rsidRPr="00535637">
        <w:rPr>
          <w:rFonts w:ascii="Avenir Next LT Pro" w:eastAsia="Times New Roman" w:hAnsi="Avenir Next LT Pro"/>
          <w:color w:val="201F1E"/>
          <w:kern w:val="0"/>
          <w:sz w:val="22"/>
          <w:szCs w:val="22"/>
          <w:bdr w:val="none" w:sz="0" w:space="0" w:color="auto" w:frame="1"/>
          <w:lang w:val="en-GB" w:eastAsia="fr-FR"/>
        </w:rPr>
        <w:t xml:space="preserve"> the review panel for a first check</w:t>
      </w:r>
      <w:r w:rsidR="00AA1421">
        <w:rPr>
          <w:rFonts w:ascii="Avenir Next LT Pro" w:eastAsia="Times New Roman" w:hAnsi="Avenir Next LT Pro"/>
          <w:color w:val="201F1E"/>
          <w:kern w:val="0"/>
          <w:sz w:val="22"/>
          <w:szCs w:val="22"/>
          <w:bdr w:val="none" w:sz="0" w:space="0" w:color="auto" w:frame="1"/>
          <w:lang w:val="en-GB" w:eastAsia="fr-FR"/>
        </w:rPr>
        <w:t xml:space="preserve">. </w:t>
      </w:r>
      <w:r w:rsidR="00CD0C96">
        <w:rPr>
          <w:rFonts w:ascii="Avenir Next LT Pro" w:eastAsia="Times New Roman" w:hAnsi="Avenir Next LT Pro"/>
          <w:color w:val="201F1E"/>
          <w:kern w:val="0"/>
          <w:sz w:val="22"/>
          <w:szCs w:val="22"/>
          <w:bdr w:val="none" w:sz="0" w:space="0" w:color="auto" w:frame="1"/>
          <w:lang w:val="en-GB" w:eastAsia="fr-FR"/>
        </w:rPr>
        <w:t xml:space="preserve">This should be a </w:t>
      </w:r>
      <w:r w:rsidR="00281234">
        <w:rPr>
          <w:rFonts w:ascii="Avenir Next LT Pro" w:eastAsia="Times New Roman" w:hAnsi="Avenir Next LT Pro"/>
          <w:color w:val="201F1E"/>
          <w:kern w:val="0"/>
          <w:sz w:val="22"/>
          <w:szCs w:val="22"/>
          <w:bdr w:val="none" w:sz="0" w:space="0" w:color="auto" w:frame="1"/>
          <w:lang w:val="en-GB" w:eastAsia="fr-FR"/>
        </w:rPr>
        <w:t xml:space="preserve">proposed </w:t>
      </w:r>
      <w:r w:rsidR="00CD0C96">
        <w:rPr>
          <w:rFonts w:ascii="Avenir Next LT Pro" w:eastAsia="Times New Roman" w:hAnsi="Avenir Next LT Pro"/>
          <w:color w:val="201F1E"/>
          <w:kern w:val="0"/>
          <w:sz w:val="22"/>
          <w:szCs w:val="22"/>
          <w:bdr w:val="none" w:sz="0" w:space="0" w:color="auto" w:frame="1"/>
          <w:lang w:val="en-GB" w:eastAsia="fr-FR"/>
        </w:rPr>
        <w:t>sample reporting study in proper format</w:t>
      </w:r>
      <w:r w:rsidR="00281234">
        <w:rPr>
          <w:rFonts w:ascii="Avenir Next LT Pro" w:eastAsia="Times New Roman" w:hAnsi="Avenir Next LT Pro"/>
          <w:color w:val="201F1E"/>
          <w:kern w:val="0"/>
          <w:sz w:val="22"/>
          <w:szCs w:val="22"/>
          <w:bdr w:val="none" w:sz="0" w:space="0" w:color="auto" w:frame="1"/>
          <w:lang w:val="en-GB" w:eastAsia="fr-FR"/>
        </w:rPr>
        <w:t xml:space="preserve"> before final report. </w:t>
      </w:r>
    </w:p>
    <w:p w14:paraId="488C3380" w14:textId="0D39E252" w:rsidR="001F60A5" w:rsidRPr="00535637" w:rsidRDefault="001F60A5" w:rsidP="001076EE">
      <w:pPr>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 xml:space="preserve">Writing of the other PEF reports </w:t>
      </w:r>
      <w:r>
        <w:rPr>
          <w:rFonts w:ascii="Avenir Next LT Pro" w:eastAsia="Times New Roman" w:hAnsi="Avenir Next LT Pro"/>
          <w:color w:val="201F1E"/>
          <w:kern w:val="0"/>
          <w:sz w:val="22"/>
          <w:szCs w:val="22"/>
          <w:bdr w:val="none" w:sz="0" w:space="0" w:color="auto" w:frame="1"/>
          <w:lang w:val="en-GB" w:eastAsia="fr-FR"/>
        </w:rPr>
        <w:t>based on the</w:t>
      </w:r>
      <w:r w:rsidRPr="00535637">
        <w:rPr>
          <w:rFonts w:ascii="Avenir Next LT Pro" w:eastAsia="Times New Roman" w:hAnsi="Avenir Next LT Pro"/>
          <w:color w:val="201F1E"/>
          <w:kern w:val="0"/>
          <w:sz w:val="22"/>
          <w:szCs w:val="22"/>
          <w:bdr w:val="none" w:sz="0" w:space="0" w:color="auto" w:frame="1"/>
          <w:lang w:val="en-GB" w:eastAsia="fr-FR"/>
        </w:rPr>
        <w:t xml:space="preserve"> review panel feedback</w:t>
      </w:r>
      <w:r w:rsidRPr="001F60A5">
        <w:rPr>
          <w:rFonts w:ascii="Avenir Next LT Pro" w:eastAsia="Times New Roman" w:hAnsi="Avenir Next LT Pro"/>
          <w:color w:val="201F1E"/>
          <w:kern w:val="0"/>
          <w:sz w:val="22"/>
          <w:szCs w:val="22"/>
          <w:bdr w:val="none" w:sz="0" w:space="0" w:color="auto" w:frame="1"/>
          <w:lang w:val="en-GB" w:eastAsia="fr-FR"/>
        </w:rPr>
        <w:t xml:space="preserve"> </w:t>
      </w:r>
      <w:r>
        <w:rPr>
          <w:rFonts w:ascii="Avenir Next LT Pro" w:eastAsia="Times New Roman" w:hAnsi="Avenir Next LT Pro"/>
          <w:color w:val="201F1E"/>
          <w:kern w:val="0"/>
          <w:sz w:val="22"/>
          <w:szCs w:val="22"/>
          <w:bdr w:val="none" w:sz="0" w:space="0" w:color="auto" w:frame="1"/>
          <w:lang w:val="en-GB" w:eastAsia="fr-FR"/>
        </w:rPr>
        <w:t xml:space="preserve">of </w:t>
      </w:r>
      <w:r w:rsidRPr="00535637">
        <w:rPr>
          <w:rFonts w:ascii="Avenir Next LT Pro" w:eastAsia="Times New Roman" w:hAnsi="Avenir Next LT Pro"/>
          <w:color w:val="201F1E"/>
          <w:kern w:val="0"/>
          <w:sz w:val="22"/>
          <w:szCs w:val="22"/>
          <w:bdr w:val="none" w:sz="0" w:space="0" w:color="auto" w:frame="1"/>
          <w:lang w:val="en-GB" w:eastAsia="fr-FR"/>
        </w:rPr>
        <w:t xml:space="preserve">the </w:t>
      </w:r>
      <w:r>
        <w:rPr>
          <w:rFonts w:ascii="Avenir Next LT Pro" w:eastAsia="Times New Roman" w:hAnsi="Avenir Next LT Pro"/>
          <w:color w:val="201F1E"/>
          <w:kern w:val="0"/>
          <w:sz w:val="22"/>
          <w:szCs w:val="22"/>
          <w:bdr w:val="none" w:sz="0" w:space="0" w:color="auto" w:frame="1"/>
          <w:lang w:val="en-GB" w:eastAsia="fr-FR"/>
        </w:rPr>
        <w:t>first reporting study</w:t>
      </w:r>
      <w:r w:rsidRPr="00535637">
        <w:rPr>
          <w:rFonts w:ascii="Avenir Next LT Pro" w:eastAsia="Times New Roman" w:hAnsi="Avenir Next LT Pro"/>
          <w:color w:val="201F1E"/>
          <w:kern w:val="0"/>
          <w:sz w:val="22"/>
          <w:szCs w:val="22"/>
          <w:bdr w:val="none" w:sz="0" w:space="0" w:color="auto" w:frame="1"/>
          <w:lang w:val="en-GB" w:eastAsia="fr-FR"/>
        </w:rPr>
        <w:t> </w:t>
      </w:r>
    </w:p>
    <w:p w14:paraId="2AD6B68D" w14:textId="0A26164B" w:rsidR="001F60A5" w:rsidRDefault="001F60A5" w:rsidP="001076EE">
      <w:pPr>
        <w:shd w:val="clear" w:color="auto" w:fill="FFFFFF"/>
        <w:spacing w:line="240" w:lineRule="auto"/>
        <w:rPr>
          <w:rFonts w:ascii="Avenir Next LT Pro" w:eastAsia="Times New Roman" w:hAnsi="Avenir Next LT Pro"/>
          <w:color w:val="201F1E"/>
          <w:kern w:val="0"/>
          <w:sz w:val="22"/>
          <w:szCs w:val="22"/>
          <w:bdr w:val="none" w:sz="0" w:space="0" w:color="auto" w:frame="1"/>
          <w:lang w:val="en-GB" w:eastAsia="fr-FR"/>
        </w:rPr>
      </w:pPr>
    </w:p>
    <w:p w14:paraId="7231F144" w14:textId="7F3EDBC2" w:rsidR="001F60A5" w:rsidRPr="00535637" w:rsidRDefault="001F60A5"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1F60A5">
        <w:rPr>
          <w:rFonts w:ascii="Avenir Next LT Pro" w:eastAsia="Times New Roman" w:hAnsi="Avenir Next LT Pro"/>
          <w:color w:val="ED7D31" w:themeColor="accent2"/>
          <w:kern w:val="0"/>
          <w:sz w:val="22"/>
          <w:szCs w:val="22"/>
          <w:bdr w:val="none" w:sz="0" w:space="0" w:color="auto" w:frame="1"/>
          <w:lang w:val="en-GB" w:eastAsia="fr-FR"/>
        </w:rPr>
        <w:t>Phase 3</w:t>
      </w:r>
      <w:r>
        <w:rPr>
          <w:rFonts w:ascii="Avenir Next LT Pro" w:eastAsia="Times New Roman" w:hAnsi="Avenir Next LT Pro"/>
          <w:color w:val="201F1E"/>
          <w:kern w:val="0"/>
          <w:sz w:val="22"/>
          <w:szCs w:val="22"/>
          <w:bdr w:val="none" w:sz="0" w:space="0" w:color="auto" w:frame="1"/>
          <w:lang w:val="en-GB" w:eastAsia="fr-FR"/>
        </w:rPr>
        <w:t>:</w:t>
      </w:r>
    </w:p>
    <w:p w14:paraId="06E2B9E7" w14:textId="23C021D4" w:rsidR="00851A51" w:rsidRPr="00851A51" w:rsidRDefault="00E42607" w:rsidP="001076EE">
      <w:pPr>
        <w:numPr>
          <w:ilvl w:val="0"/>
          <w:numId w:val="6"/>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Submission of all reports to review panel</w:t>
      </w:r>
      <w:r w:rsidR="00851A51">
        <w:rPr>
          <w:rFonts w:ascii="Avenir Next LT Pro" w:eastAsia="Times New Roman" w:hAnsi="Avenir Next LT Pro"/>
          <w:color w:val="201F1E"/>
          <w:kern w:val="0"/>
          <w:sz w:val="22"/>
          <w:szCs w:val="22"/>
          <w:bdr w:val="none" w:sz="0" w:space="0" w:color="auto" w:frame="1"/>
          <w:lang w:val="en-GB" w:eastAsia="fr-FR"/>
        </w:rPr>
        <w:t xml:space="preserve"> (see deliverables list) </w:t>
      </w:r>
      <w:r w:rsidR="00851A51">
        <w:rPr>
          <w:rFonts w:ascii="Avenir Next LT Pro" w:eastAsia="Times New Roman" w:hAnsi="Avenir Next LT Pro"/>
          <w:color w:val="201F1E"/>
          <w:kern w:val="0"/>
          <w:sz w:val="22"/>
          <w:szCs w:val="22"/>
          <w:lang w:val="en-GB" w:eastAsia="fr-FR"/>
        </w:rPr>
        <w:t xml:space="preserve">and </w:t>
      </w:r>
      <w:r w:rsidR="00281234">
        <w:rPr>
          <w:rFonts w:ascii="Avenir Next LT Pro" w:eastAsia="Times New Roman" w:hAnsi="Avenir Next LT Pro"/>
          <w:color w:val="201F1E"/>
          <w:kern w:val="0"/>
          <w:sz w:val="22"/>
          <w:szCs w:val="22"/>
          <w:lang w:val="en-GB" w:eastAsia="fr-FR"/>
        </w:rPr>
        <w:t>adjust</w:t>
      </w:r>
      <w:r w:rsidR="00851A51" w:rsidRPr="00851A51">
        <w:rPr>
          <w:rFonts w:ascii="Avenir Next LT Pro" w:eastAsia="Times New Roman" w:hAnsi="Avenir Next LT Pro"/>
          <w:color w:val="201F1E"/>
          <w:kern w:val="0"/>
          <w:sz w:val="22"/>
          <w:szCs w:val="22"/>
          <w:bdr w:val="none" w:sz="0" w:space="0" w:color="auto" w:frame="1"/>
          <w:lang w:val="en-GB" w:eastAsia="fr-FR"/>
        </w:rPr>
        <w:t xml:space="preserve"> when required</w:t>
      </w:r>
    </w:p>
    <w:p w14:paraId="00409DAD" w14:textId="75591BC1" w:rsidR="009D0AEC" w:rsidRPr="00851A51" w:rsidRDefault="00851A51" w:rsidP="001076EE">
      <w:pPr>
        <w:numPr>
          <w:ilvl w:val="0"/>
          <w:numId w:val="6"/>
        </w:numPr>
        <w:shd w:val="clear" w:color="auto" w:fill="FFFFFF"/>
        <w:spacing w:line="240" w:lineRule="auto"/>
        <w:rPr>
          <w:rFonts w:ascii="Avenir Next LT Pro" w:hAnsi="Avenir Next LT Pro"/>
          <w:sz w:val="22"/>
          <w:szCs w:val="22"/>
          <w:lang w:val="en-GB"/>
        </w:rPr>
      </w:pPr>
      <w:r w:rsidRPr="00851A51">
        <w:rPr>
          <w:rFonts w:ascii="Avenir Next LT Pro" w:eastAsia="Times New Roman" w:hAnsi="Avenir Next LT Pro"/>
          <w:color w:val="201F1E"/>
          <w:kern w:val="0"/>
          <w:sz w:val="22"/>
          <w:szCs w:val="22"/>
          <w:bdr w:val="none" w:sz="0" w:space="0" w:color="auto" w:frame="1"/>
          <w:lang w:val="en-GB" w:eastAsia="fr-FR"/>
        </w:rPr>
        <w:t xml:space="preserve">Plenary session to present </w:t>
      </w:r>
      <w:r>
        <w:rPr>
          <w:rFonts w:ascii="Avenir Next LT Pro" w:eastAsia="Times New Roman" w:hAnsi="Avenir Next LT Pro"/>
          <w:color w:val="201F1E"/>
          <w:kern w:val="0"/>
          <w:sz w:val="22"/>
          <w:szCs w:val="22"/>
          <w:bdr w:val="none" w:sz="0" w:space="0" w:color="auto" w:frame="1"/>
          <w:lang w:val="en-GB" w:eastAsia="fr-FR"/>
        </w:rPr>
        <w:t xml:space="preserve">global reporting and recommendations report </w:t>
      </w:r>
      <w:r w:rsidRPr="00851A51">
        <w:rPr>
          <w:rFonts w:ascii="Avenir Next LT Pro" w:eastAsia="Times New Roman" w:hAnsi="Avenir Next LT Pro"/>
          <w:color w:val="201F1E"/>
          <w:kern w:val="0"/>
          <w:sz w:val="22"/>
          <w:szCs w:val="22"/>
          <w:bdr w:val="none" w:sz="0" w:space="0" w:color="auto" w:frame="1"/>
          <w:lang w:val="en-GB" w:eastAsia="fr-FR"/>
        </w:rPr>
        <w:t xml:space="preserve">to </w:t>
      </w:r>
      <w:r w:rsidR="00E42607" w:rsidRPr="00535637">
        <w:rPr>
          <w:rFonts w:ascii="Avenir Next LT Pro" w:eastAsia="Times New Roman" w:hAnsi="Avenir Next LT Pro"/>
          <w:color w:val="201F1E"/>
          <w:kern w:val="0"/>
          <w:sz w:val="22"/>
          <w:szCs w:val="22"/>
          <w:bdr w:val="none" w:sz="0" w:space="0" w:color="auto" w:frame="1"/>
          <w:lang w:val="en-GB" w:eastAsia="fr-FR"/>
        </w:rPr>
        <w:t xml:space="preserve">TS members </w:t>
      </w:r>
    </w:p>
    <w:p w14:paraId="1DFEE921" w14:textId="77777777" w:rsidR="00851A51" w:rsidRPr="00851A51" w:rsidRDefault="00851A51" w:rsidP="001076EE">
      <w:pPr>
        <w:shd w:val="clear" w:color="auto" w:fill="FFFFFF"/>
        <w:spacing w:line="240" w:lineRule="auto"/>
        <w:ind w:left="720"/>
        <w:rPr>
          <w:rFonts w:ascii="Avenir Next LT Pro" w:hAnsi="Avenir Next LT Pro"/>
          <w:sz w:val="22"/>
          <w:szCs w:val="22"/>
          <w:lang w:val="en-GB"/>
        </w:rPr>
      </w:pPr>
    </w:p>
    <w:p w14:paraId="440FDADC" w14:textId="77777777" w:rsidR="00851A51" w:rsidRDefault="00851A51" w:rsidP="001076EE">
      <w:pPr>
        <w:spacing w:line="240" w:lineRule="auto"/>
        <w:rPr>
          <w:rFonts w:ascii="Avenir Next LT Pro" w:hAnsi="Avenir Next LT Pro"/>
          <w:b/>
          <w:bCs/>
          <w:sz w:val="22"/>
          <w:szCs w:val="22"/>
          <w:lang w:val="en-GB"/>
        </w:rPr>
      </w:pPr>
      <w:r>
        <w:rPr>
          <w:rFonts w:ascii="Avenir Next LT Pro" w:hAnsi="Avenir Next LT Pro"/>
          <w:b/>
          <w:bCs/>
          <w:sz w:val="22"/>
          <w:szCs w:val="22"/>
          <w:lang w:val="en-GB"/>
        </w:rPr>
        <w:br w:type="page"/>
      </w:r>
    </w:p>
    <w:p w14:paraId="098A779F" w14:textId="768AC0B5" w:rsidR="00F14BCA" w:rsidRPr="002D2772" w:rsidRDefault="00625334" w:rsidP="001076EE">
      <w:pPr>
        <w:spacing w:line="240" w:lineRule="auto"/>
        <w:rPr>
          <w:rFonts w:ascii="Avenir Next LT Pro" w:hAnsi="Avenir Next LT Pro"/>
          <w:b/>
          <w:bCs/>
          <w:sz w:val="22"/>
          <w:szCs w:val="22"/>
          <w:lang w:val="en-GB"/>
        </w:rPr>
      </w:pPr>
      <w:r w:rsidRPr="002D2772">
        <w:rPr>
          <w:rFonts w:ascii="Avenir Next LT Pro" w:hAnsi="Avenir Next LT Pro"/>
          <w:b/>
          <w:bCs/>
          <w:sz w:val="22"/>
          <w:szCs w:val="22"/>
          <w:lang w:val="en-GB"/>
        </w:rPr>
        <w:lastRenderedPageBreak/>
        <w:t>Tentative calendar</w:t>
      </w:r>
    </w:p>
    <w:p w14:paraId="39F4D797" w14:textId="2D675F38" w:rsidR="003D5679" w:rsidRPr="002D2772" w:rsidRDefault="003D5679" w:rsidP="001076EE">
      <w:pPr>
        <w:spacing w:line="240" w:lineRule="auto"/>
        <w:rPr>
          <w:rFonts w:ascii="Avenir Next LT Pro" w:hAnsi="Avenir Next LT Pro"/>
          <w:sz w:val="22"/>
          <w:szCs w:val="22"/>
          <w:lang w:val="en-GB"/>
        </w:rPr>
      </w:pPr>
    </w:p>
    <w:tbl>
      <w:tblPr>
        <w:tblStyle w:val="Grilledutableau"/>
        <w:tblW w:w="9353" w:type="dxa"/>
        <w:tblLayout w:type="fixed"/>
        <w:tblLook w:val="04A0" w:firstRow="1" w:lastRow="0" w:firstColumn="1" w:lastColumn="0" w:noHBand="0" w:noVBand="1"/>
      </w:tblPr>
      <w:tblGrid>
        <w:gridCol w:w="4533"/>
        <w:gridCol w:w="964"/>
        <w:gridCol w:w="964"/>
        <w:gridCol w:w="964"/>
        <w:gridCol w:w="964"/>
        <w:gridCol w:w="964"/>
      </w:tblGrid>
      <w:tr w:rsidR="009C6B27" w:rsidRPr="002D2772" w14:paraId="7CBA2C70" w14:textId="77777777" w:rsidTr="009C6B27">
        <w:trPr>
          <w:trHeight w:val="213"/>
        </w:trPr>
        <w:tc>
          <w:tcPr>
            <w:tcW w:w="4533" w:type="dxa"/>
            <w:shd w:val="clear" w:color="auto" w:fill="000000" w:themeFill="text1"/>
          </w:tcPr>
          <w:p w14:paraId="784B588D" w14:textId="43031493" w:rsidR="00625334" w:rsidRPr="002D2772" w:rsidRDefault="00625334" w:rsidP="001076EE">
            <w:pPr>
              <w:rPr>
                <w:rFonts w:ascii="Avenir Next LT Pro" w:hAnsi="Avenir Next LT Pro"/>
                <w:sz w:val="22"/>
                <w:szCs w:val="22"/>
                <w:lang w:val="en-GB"/>
              </w:rPr>
            </w:pPr>
          </w:p>
        </w:tc>
        <w:tc>
          <w:tcPr>
            <w:tcW w:w="964" w:type="dxa"/>
            <w:shd w:val="clear" w:color="auto" w:fill="000000" w:themeFill="text1"/>
          </w:tcPr>
          <w:p w14:paraId="7D911FDE" w14:textId="453EAFB4" w:rsidR="00625334" w:rsidRPr="002D2772" w:rsidRDefault="00625334" w:rsidP="001076EE">
            <w:pPr>
              <w:rPr>
                <w:rFonts w:ascii="Avenir Next LT Pro" w:hAnsi="Avenir Next LT Pro"/>
                <w:sz w:val="22"/>
                <w:szCs w:val="22"/>
                <w:lang w:val="en-GB"/>
              </w:rPr>
            </w:pPr>
            <w:r w:rsidRPr="002D2772">
              <w:rPr>
                <w:rFonts w:ascii="Avenir Next LT Pro" w:hAnsi="Avenir Next LT Pro"/>
                <w:sz w:val="22"/>
                <w:szCs w:val="22"/>
                <w:lang w:val="en-GB"/>
              </w:rPr>
              <w:t>Oct.21</w:t>
            </w:r>
          </w:p>
        </w:tc>
        <w:tc>
          <w:tcPr>
            <w:tcW w:w="964" w:type="dxa"/>
            <w:shd w:val="clear" w:color="auto" w:fill="000000" w:themeFill="text1"/>
          </w:tcPr>
          <w:p w14:paraId="43807139" w14:textId="50A88640" w:rsidR="00625334" w:rsidRPr="002D2772" w:rsidRDefault="00625334" w:rsidP="001076EE">
            <w:pPr>
              <w:rPr>
                <w:rFonts w:ascii="Avenir Next LT Pro" w:hAnsi="Avenir Next LT Pro"/>
                <w:sz w:val="22"/>
                <w:szCs w:val="22"/>
                <w:lang w:val="en-GB"/>
              </w:rPr>
            </w:pPr>
            <w:r w:rsidRPr="002D2772">
              <w:rPr>
                <w:rFonts w:ascii="Avenir Next LT Pro" w:hAnsi="Avenir Next LT Pro"/>
                <w:sz w:val="22"/>
                <w:szCs w:val="22"/>
                <w:lang w:val="en-GB"/>
              </w:rPr>
              <w:t>Nov.21</w:t>
            </w:r>
          </w:p>
        </w:tc>
        <w:tc>
          <w:tcPr>
            <w:tcW w:w="964" w:type="dxa"/>
            <w:shd w:val="clear" w:color="auto" w:fill="000000" w:themeFill="text1"/>
          </w:tcPr>
          <w:p w14:paraId="31846F00" w14:textId="1F99B0A6" w:rsidR="00625334" w:rsidRPr="002D2772" w:rsidRDefault="00625334" w:rsidP="001076EE">
            <w:pPr>
              <w:rPr>
                <w:rFonts w:ascii="Avenir Next LT Pro" w:hAnsi="Avenir Next LT Pro"/>
                <w:sz w:val="22"/>
                <w:szCs w:val="22"/>
                <w:lang w:val="en-GB"/>
              </w:rPr>
            </w:pPr>
            <w:r w:rsidRPr="002D2772">
              <w:rPr>
                <w:rFonts w:ascii="Avenir Next LT Pro" w:hAnsi="Avenir Next LT Pro"/>
                <w:sz w:val="22"/>
                <w:szCs w:val="22"/>
                <w:lang w:val="en-GB"/>
              </w:rPr>
              <w:t>Dec.21</w:t>
            </w:r>
          </w:p>
        </w:tc>
        <w:tc>
          <w:tcPr>
            <w:tcW w:w="964" w:type="dxa"/>
            <w:shd w:val="clear" w:color="auto" w:fill="000000" w:themeFill="text1"/>
          </w:tcPr>
          <w:p w14:paraId="40A31DEE" w14:textId="7CA7F250" w:rsidR="00625334" w:rsidRPr="002D2772" w:rsidRDefault="00625334" w:rsidP="001076EE">
            <w:pPr>
              <w:rPr>
                <w:rFonts w:ascii="Avenir Next LT Pro" w:hAnsi="Avenir Next LT Pro"/>
                <w:sz w:val="22"/>
                <w:szCs w:val="22"/>
                <w:lang w:val="en-GB"/>
              </w:rPr>
            </w:pPr>
            <w:r w:rsidRPr="002D2772">
              <w:rPr>
                <w:rFonts w:ascii="Avenir Next LT Pro" w:hAnsi="Avenir Next LT Pro"/>
                <w:sz w:val="22"/>
                <w:szCs w:val="22"/>
                <w:lang w:val="en-GB"/>
              </w:rPr>
              <w:t>Jan.22</w:t>
            </w:r>
          </w:p>
        </w:tc>
        <w:tc>
          <w:tcPr>
            <w:tcW w:w="964" w:type="dxa"/>
            <w:shd w:val="clear" w:color="auto" w:fill="000000" w:themeFill="text1"/>
          </w:tcPr>
          <w:p w14:paraId="4CBFFF83" w14:textId="625EC7CB" w:rsidR="00625334" w:rsidRPr="002D2772" w:rsidRDefault="00625334" w:rsidP="001076EE">
            <w:pPr>
              <w:rPr>
                <w:rFonts w:ascii="Avenir Next LT Pro" w:hAnsi="Avenir Next LT Pro"/>
                <w:sz w:val="22"/>
                <w:szCs w:val="22"/>
                <w:lang w:val="en-GB"/>
              </w:rPr>
            </w:pPr>
            <w:r w:rsidRPr="002D2772">
              <w:rPr>
                <w:rFonts w:ascii="Avenir Next LT Pro" w:hAnsi="Avenir Next LT Pro"/>
                <w:sz w:val="22"/>
                <w:szCs w:val="22"/>
                <w:lang w:val="en-GB"/>
              </w:rPr>
              <w:t>Feb.22</w:t>
            </w:r>
          </w:p>
        </w:tc>
      </w:tr>
      <w:tr w:rsidR="009C6B27" w:rsidRPr="002D2772" w14:paraId="7677F1B2" w14:textId="77777777" w:rsidTr="009C6B27">
        <w:trPr>
          <w:trHeight w:val="202"/>
        </w:trPr>
        <w:tc>
          <w:tcPr>
            <w:tcW w:w="4533" w:type="dxa"/>
          </w:tcPr>
          <w:p w14:paraId="0D47BB74" w14:textId="09A0AA1A" w:rsidR="00625334"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1. </w:t>
            </w:r>
            <w:r w:rsidR="00625334" w:rsidRPr="002D2772">
              <w:rPr>
                <w:rFonts w:ascii="Avenir Next LT Pro" w:hAnsi="Avenir Next LT Pro"/>
                <w:sz w:val="22"/>
                <w:szCs w:val="22"/>
                <w:lang w:val="en-GB"/>
              </w:rPr>
              <w:t xml:space="preserve">Kick-off meeting </w:t>
            </w:r>
          </w:p>
        </w:tc>
        <w:tc>
          <w:tcPr>
            <w:tcW w:w="964" w:type="dxa"/>
            <w:shd w:val="clear" w:color="auto" w:fill="D9E2F3" w:themeFill="accent1" w:themeFillTint="33"/>
          </w:tcPr>
          <w:p w14:paraId="13EF00DF" w14:textId="77777777" w:rsidR="00625334" w:rsidRPr="002D2772" w:rsidRDefault="00625334" w:rsidP="001076EE">
            <w:pPr>
              <w:rPr>
                <w:rFonts w:ascii="Avenir Next LT Pro" w:hAnsi="Avenir Next LT Pro"/>
                <w:sz w:val="22"/>
                <w:szCs w:val="22"/>
                <w:lang w:val="en-GB"/>
              </w:rPr>
            </w:pPr>
          </w:p>
        </w:tc>
        <w:tc>
          <w:tcPr>
            <w:tcW w:w="964" w:type="dxa"/>
          </w:tcPr>
          <w:p w14:paraId="53013989" w14:textId="77777777" w:rsidR="00625334" w:rsidRPr="002D2772" w:rsidRDefault="00625334" w:rsidP="001076EE">
            <w:pPr>
              <w:rPr>
                <w:rFonts w:ascii="Avenir Next LT Pro" w:hAnsi="Avenir Next LT Pro"/>
                <w:sz w:val="22"/>
                <w:szCs w:val="22"/>
                <w:lang w:val="en-GB"/>
              </w:rPr>
            </w:pPr>
          </w:p>
        </w:tc>
        <w:tc>
          <w:tcPr>
            <w:tcW w:w="964" w:type="dxa"/>
          </w:tcPr>
          <w:p w14:paraId="71092465" w14:textId="77777777" w:rsidR="00625334" w:rsidRPr="002D2772" w:rsidRDefault="00625334" w:rsidP="001076EE">
            <w:pPr>
              <w:rPr>
                <w:rFonts w:ascii="Avenir Next LT Pro" w:hAnsi="Avenir Next LT Pro"/>
                <w:sz w:val="22"/>
                <w:szCs w:val="22"/>
                <w:lang w:val="en-GB"/>
              </w:rPr>
            </w:pPr>
          </w:p>
        </w:tc>
        <w:tc>
          <w:tcPr>
            <w:tcW w:w="964" w:type="dxa"/>
          </w:tcPr>
          <w:p w14:paraId="06C6188D" w14:textId="77777777" w:rsidR="00625334" w:rsidRPr="002D2772" w:rsidRDefault="00625334" w:rsidP="001076EE">
            <w:pPr>
              <w:rPr>
                <w:rFonts w:ascii="Avenir Next LT Pro" w:hAnsi="Avenir Next LT Pro"/>
                <w:sz w:val="22"/>
                <w:szCs w:val="22"/>
                <w:lang w:val="en-GB"/>
              </w:rPr>
            </w:pPr>
          </w:p>
        </w:tc>
        <w:tc>
          <w:tcPr>
            <w:tcW w:w="964" w:type="dxa"/>
          </w:tcPr>
          <w:p w14:paraId="78A89563" w14:textId="77777777" w:rsidR="00625334" w:rsidRPr="002D2772" w:rsidRDefault="00625334" w:rsidP="001076EE">
            <w:pPr>
              <w:rPr>
                <w:rFonts w:ascii="Avenir Next LT Pro" w:hAnsi="Avenir Next LT Pro"/>
                <w:sz w:val="22"/>
                <w:szCs w:val="22"/>
                <w:lang w:val="en-GB"/>
              </w:rPr>
            </w:pPr>
          </w:p>
        </w:tc>
      </w:tr>
      <w:tr w:rsidR="009C6B27" w:rsidRPr="002D2772" w14:paraId="4CCBD6DD" w14:textId="77777777" w:rsidTr="009C6B27">
        <w:trPr>
          <w:trHeight w:val="213"/>
        </w:trPr>
        <w:tc>
          <w:tcPr>
            <w:tcW w:w="4533" w:type="dxa"/>
          </w:tcPr>
          <w:p w14:paraId="7AA55F62" w14:textId="15DE170C"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2. </w:t>
            </w:r>
            <w:r w:rsidR="0075683F" w:rsidRPr="002D2772">
              <w:rPr>
                <w:rFonts w:ascii="Avenir Next LT Pro" w:hAnsi="Avenir Next LT Pro"/>
                <w:sz w:val="22"/>
                <w:szCs w:val="22"/>
                <w:lang w:val="en-GB"/>
              </w:rPr>
              <w:t>Q&amp;A plenary session</w:t>
            </w:r>
          </w:p>
        </w:tc>
        <w:tc>
          <w:tcPr>
            <w:tcW w:w="964" w:type="dxa"/>
            <w:shd w:val="clear" w:color="auto" w:fill="D9E2F3" w:themeFill="accent1" w:themeFillTint="33"/>
          </w:tcPr>
          <w:p w14:paraId="35493E32" w14:textId="77777777" w:rsidR="0075683F" w:rsidRPr="002D2772" w:rsidRDefault="0075683F" w:rsidP="001076EE">
            <w:pPr>
              <w:rPr>
                <w:rFonts w:ascii="Avenir Next LT Pro" w:hAnsi="Avenir Next LT Pro"/>
                <w:sz w:val="22"/>
                <w:szCs w:val="22"/>
                <w:lang w:val="en-GB"/>
              </w:rPr>
            </w:pPr>
          </w:p>
        </w:tc>
        <w:tc>
          <w:tcPr>
            <w:tcW w:w="964" w:type="dxa"/>
            <w:shd w:val="clear" w:color="auto" w:fill="auto"/>
          </w:tcPr>
          <w:p w14:paraId="55E3C6ED" w14:textId="77777777" w:rsidR="0075683F" w:rsidRPr="002D2772" w:rsidRDefault="0075683F" w:rsidP="001076EE">
            <w:pPr>
              <w:rPr>
                <w:rFonts w:ascii="Avenir Next LT Pro" w:hAnsi="Avenir Next LT Pro"/>
                <w:sz w:val="22"/>
                <w:szCs w:val="22"/>
                <w:lang w:val="en-GB"/>
              </w:rPr>
            </w:pPr>
          </w:p>
        </w:tc>
        <w:tc>
          <w:tcPr>
            <w:tcW w:w="964" w:type="dxa"/>
          </w:tcPr>
          <w:p w14:paraId="1E5345DF" w14:textId="77777777" w:rsidR="0075683F" w:rsidRPr="002D2772" w:rsidRDefault="0075683F" w:rsidP="001076EE">
            <w:pPr>
              <w:rPr>
                <w:rFonts w:ascii="Avenir Next LT Pro" w:hAnsi="Avenir Next LT Pro"/>
                <w:sz w:val="22"/>
                <w:szCs w:val="22"/>
                <w:lang w:val="en-GB"/>
              </w:rPr>
            </w:pPr>
          </w:p>
        </w:tc>
        <w:tc>
          <w:tcPr>
            <w:tcW w:w="964" w:type="dxa"/>
          </w:tcPr>
          <w:p w14:paraId="7BAC3255" w14:textId="77777777" w:rsidR="0075683F" w:rsidRPr="002D2772" w:rsidRDefault="0075683F" w:rsidP="001076EE">
            <w:pPr>
              <w:rPr>
                <w:rFonts w:ascii="Avenir Next LT Pro" w:hAnsi="Avenir Next LT Pro"/>
                <w:sz w:val="22"/>
                <w:szCs w:val="22"/>
                <w:lang w:val="en-GB"/>
              </w:rPr>
            </w:pPr>
          </w:p>
        </w:tc>
        <w:tc>
          <w:tcPr>
            <w:tcW w:w="964" w:type="dxa"/>
          </w:tcPr>
          <w:p w14:paraId="1813DB2C" w14:textId="77777777" w:rsidR="0075683F" w:rsidRPr="002D2772" w:rsidRDefault="0075683F" w:rsidP="001076EE">
            <w:pPr>
              <w:rPr>
                <w:rFonts w:ascii="Avenir Next LT Pro" w:hAnsi="Avenir Next LT Pro"/>
                <w:sz w:val="22"/>
                <w:szCs w:val="22"/>
                <w:lang w:val="en-GB"/>
              </w:rPr>
            </w:pPr>
          </w:p>
        </w:tc>
      </w:tr>
      <w:tr w:rsidR="009C6B27" w:rsidRPr="002D2772" w14:paraId="6D460421" w14:textId="77777777" w:rsidTr="009C6B27">
        <w:trPr>
          <w:trHeight w:val="213"/>
        </w:trPr>
        <w:tc>
          <w:tcPr>
            <w:tcW w:w="4533" w:type="dxa"/>
          </w:tcPr>
          <w:p w14:paraId="728027E1" w14:textId="7B7350BD"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3. </w:t>
            </w:r>
            <w:r w:rsidR="0075683F" w:rsidRPr="002D2772">
              <w:rPr>
                <w:rFonts w:ascii="Avenir Next LT Pro" w:hAnsi="Avenir Next LT Pro"/>
                <w:sz w:val="22"/>
                <w:szCs w:val="22"/>
                <w:lang w:val="en-GB"/>
              </w:rPr>
              <w:t>Data collection</w:t>
            </w:r>
            <w:r>
              <w:rPr>
                <w:rFonts w:ascii="Avenir Next LT Pro" w:hAnsi="Avenir Next LT Pro"/>
                <w:sz w:val="22"/>
                <w:szCs w:val="22"/>
                <w:lang w:val="en-GB"/>
              </w:rPr>
              <w:t xml:space="preserve"> &amp; helpdesk</w:t>
            </w:r>
          </w:p>
        </w:tc>
        <w:tc>
          <w:tcPr>
            <w:tcW w:w="964" w:type="dxa"/>
            <w:shd w:val="clear" w:color="auto" w:fill="D9E2F3" w:themeFill="accent1" w:themeFillTint="33"/>
          </w:tcPr>
          <w:p w14:paraId="3986EA6F" w14:textId="77777777" w:rsidR="0075683F" w:rsidRPr="002D2772" w:rsidRDefault="0075683F" w:rsidP="001076EE">
            <w:pPr>
              <w:rPr>
                <w:rFonts w:ascii="Avenir Next LT Pro" w:hAnsi="Avenir Next LT Pro"/>
                <w:sz w:val="22"/>
                <w:szCs w:val="22"/>
                <w:lang w:val="en-GB"/>
              </w:rPr>
            </w:pPr>
          </w:p>
        </w:tc>
        <w:tc>
          <w:tcPr>
            <w:tcW w:w="964" w:type="dxa"/>
            <w:shd w:val="clear" w:color="auto" w:fill="D9E2F3" w:themeFill="accent1" w:themeFillTint="33"/>
          </w:tcPr>
          <w:p w14:paraId="07DC7C5E" w14:textId="77777777" w:rsidR="0075683F" w:rsidRPr="002D2772" w:rsidRDefault="0075683F" w:rsidP="001076EE">
            <w:pPr>
              <w:rPr>
                <w:rFonts w:ascii="Avenir Next LT Pro" w:hAnsi="Avenir Next LT Pro"/>
                <w:sz w:val="22"/>
                <w:szCs w:val="22"/>
                <w:lang w:val="en-GB"/>
              </w:rPr>
            </w:pPr>
          </w:p>
        </w:tc>
        <w:tc>
          <w:tcPr>
            <w:tcW w:w="964" w:type="dxa"/>
          </w:tcPr>
          <w:p w14:paraId="309BE609" w14:textId="77777777" w:rsidR="0075683F" w:rsidRPr="002D2772" w:rsidRDefault="0075683F" w:rsidP="001076EE">
            <w:pPr>
              <w:rPr>
                <w:rFonts w:ascii="Avenir Next LT Pro" w:hAnsi="Avenir Next LT Pro"/>
                <w:sz w:val="22"/>
                <w:szCs w:val="22"/>
                <w:lang w:val="en-GB"/>
              </w:rPr>
            </w:pPr>
          </w:p>
        </w:tc>
        <w:tc>
          <w:tcPr>
            <w:tcW w:w="964" w:type="dxa"/>
          </w:tcPr>
          <w:p w14:paraId="67D4B079" w14:textId="77777777" w:rsidR="0075683F" w:rsidRPr="002D2772" w:rsidRDefault="0075683F" w:rsidP="001076EE">
            <w:pPr>
              <w:rPr>
                <w:rFonts w:ascii="Avenir Next LT Pro" w:hAnsi="Avenir Next LT Pro"/>
                <w:sz w:val="22"/>
                <w:szCs w:val="22"/>
                <w:lang w:val="en-GB"/>
              </w:rPr>
            </w:pPr>
          </w:p>
        </w:tc>
        <w:tc>
          <w:tcPr>
            <w:tcW w:w="964" w:type="dxa"/>
          </w:tcPr>
          <w:p w14:paraId="6582FD8D" w14:textId="77777777" w:rsidR="0075683F" w:rsidRPr="002D2772" w:rsidRDefault="0075683F" w:rsidP="001076EE">
            <w:pPr>
              <w:rPr>
                <w:rFonts w:ascii="Avenir Next LT Pro" w:hAnsi="Avenir Next LT Pro"/>
                <w:sz w:val="22"/>
                <w:szCs w:val="22"/>
                <w:lang w:val="en-GB"/>
              </w:rPr>
            </w:pPr>
          </w:p>
        </w:tc>
      </w:tr>
      <w:tr w:rsidR="009C6B27" w:rsidRPr="002D2772" w14:paraId="37879689" w14:textId="77777777" w:rsidTr="001076EE">
        <w:trPr>
          <w:trHeight w:val="213"/>
        </w:trPr>
        <w:tc>
          <w:tcPr>
            <w:tcW w:w="4533" w:type="dxa"/>
          </w:tcPr>
          <w:p w14:paraId="0A794424" w14:textId="1D4958C1"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4. D</w:t>
            </w:r>
            <w:r w:rsidR="0075683F" w:rsidRPr="002D2772">
              <w:rPr>
                <w:rFonts w:ascii="Avenir Next LT Pro" w:hAnsi="Avenir Next LT Pro"/>
                <w:sz w:val="22"/>
                <w:szCs w:val="22"/>
                <w:lang w:val="en-GB"/>
              </w:rPr>
              <w:t>ata check</w:t>
            </w:r>
          </w:p>
        </w:tc>
        <w:tc>
          <w:tcPr>
            <w:tcW w:w="964" w:type="dxa"/>
            <w:shd w:val="clear" w:color="auto" w:fill="auto"/>
          </w:tcPr>
          <w:p w14:paraId="6937CFB3" w14:textId="77777777" w:rsidR="0075683F" w:rsidRPr="002D2772" w:rsidRDefault="0075683F" w:rsidP="001076EE">
            <w:pPr>
              <w:rPr>
                <w:rFonts w:ascii="Avenir Next LT Pro" w:hAnsi="Avenir Next LT Pro"/>
                <w:sz w:val="22"/>
                <w:szCs w:val="22"/>
                <w:lang w:val="en-GB"/>
              </w:rPr>
            </w:pPr>
          </w:p>
        </w:tc>
        <w:tc>
          <w:tcPr>
            <w:tcW w:w="964" w:type="dxa"/>
            <w:shd w:val="clear" w:color="auto" w:fill="D9E2F3" w:themeFill="accent1" w:themeFillTint="33"/>
          </w:tcPr>
          <w:p w14:paraId="1D27EFD4" w14:textId="77777777" w:rsidR="0075683F" w:rsidRPr="002D2772" w:rsidRDefault="0075683F" w:rsidP="001076EE">
            <w:pPr>
              <w:rPr>
                <w:rFonts w:ascii="Avenir Next LT Pro" w:hAnsi="Avenir Next LT Pro"/>
                <w:sz w:val="22"/>
                <w:szCs w:val="22"/>
                <w:lang w:val="en-GB"/>
              </w:rPr>
            </w:pPr>
          </w:p>
        </w:tc>
        <w:tc>
          <w:tcPr>
            <w:tcW w:w="964" w:type="dxa"/>
          </w:tcPr>
          <w:p w14:paraId="20285DC7" w14:textId="77777777" w:rsidR="0075683F" w:rsidRPr="002D2772" w:rsidRDefault="0075683F" w:rsidP="001076EE">
            <w:pPr>
              <w:rPr>
                <w:rFonts w:ascii="Avenir Next LT Pro" w:hAnsi="Avenir Next LT Pro"/>
                <w:sz w:val="22"/>
                <w:szCs w:val="22"/>
                <w:lang w:val="en-GB"/>
              </w:rPr>
            </w:pPr>
          </w:p>
        </w:tc>
        <w:tc>
          <w:tcPr>
            <w:tcW w:w="964" w:type="dxa"/>
          </w:tcPr>
          <w:p w14:paraId="47A252E4" w14:textId="77777777" w:rsidR="0075683F" w:rsidRPr="002D2772" w:rsidRDefault="0075683F" w:rsidP="001076EE">
            <w:pPr>
              <w:rPr>
                <w:rFonts w:ascii="Avenir Next LT Pro" w:hAnsi="Avenir Next LT Pro"/>
                <w:sz w:val="22"/>
                <w:szCs w:val="22"/>
                <w:lang w:val="en-GB"/>
              </w:rPr>
            </w:pPr>
          </w:p>
        </w:tc>
        <w:tc>
          <w:tcPr>
            <w:tcW w:w="964" w:type="dxa"/>
          </w:tcPr>
          <w:p w14:paraId="3952C620" w14:textId="77777777" w:rsidR="0075683F" w:rsidRPr="002D2772" w:rsidRDefault="0075683F" w:rsidP="001076EE">
            <w:pPr>
              <w:rPr>
                <w:rFonts w:ascii="Avenir Next LT Pro" w:hAnsi="Avenir Next LT Pro"/>
                <w:sz w:val="22"/>
                <w:szCs w:val="22"/>
                <w:lang w:val="en-GB"/>
              </w:rPr>
            </w:pPr>
          </w:p>
        </w:tc>
      </w:tr>
      <w:tr w:rsidR="009C6B27" w:rsidRPr="0023283E" w14:paraId="70FA65AA" w14:textId="77777777" w:rsidTr="009C6B27">
        <w:trPr>
          <w:trHeight w:val="202"/>
        </w:trPr>
        <w:tc>
          <w:tcPr>
            <w:tcW w:w="4533" w:type="dxa"/>
          </w:tcPr>
          <w:p w14:paraId="142E45FE" w14:textId="467213BD"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5. </w:t>
            </w:r>
            <w:r w:rsidR="0075683F" w:rsidRPr="002D2772">
              <w:rPr>
                <w:rFonts w:ascii="Avenir Next LT Pro" w:hAnsi="Avenir Next LT Pro"/>
                <w:sz w:val="22"/>
                <w:szCs w:val="22"/>
                <w:lang w:val="en-GB"/>
              </w:rPr>
              <w:t>1</w:t>
            </w:r>
            <w:r w:rsidR="0075683F" w:rsidRPr="002D2772">
              <w:rPr>
                <w:rFonts w:ascii="Avenir Next LT Pro" w:hAnsi="Avenir Next LT Pro"/>
                <w:sz w:val="22"/>
                <w:szCs w:val="22"/>
                <w:vertAlign w:val="superscript"/>
                <w:lang w:val="en-GB"/>
              </w:rPr>
              <w:t>st</w:t>
            </w:r>
            <w:r w:rsidR="0075683F" w:rsidRPr="002D2772">
              <w:rPr>
                <w:rFonts w:ascii="Avenir Next LT Pro" w:hAnsi="Avenir Next LT Pro"/>
                <w:sz w:val="22"/>
                <w:szCs w:val="22"/>
                <w:lang w:val="en-GB"/>
              </w:rPr>
              <w:t xml:space="preserve"> progress report: data collection</w:t>
            </w:r>
          </w:p>
        </w:tc>
        <w:tc>
          <w:tcPr>
            <w:tcW w:w="964" w:type="dxa"/>
          </w:tcPr>
          <w:p w14:paraId="4E3FDD11" w14:textId="77777777" w:rsidR="0075683F" w:rsidRPr="002D2772" w:rsidRDefault="0075683F" w:rsidP="001076EE">
            <w:pPr>
              <w:rPr>
                <w:rFonts w:ascii="Avenir Next LT Pro" w:hAnsi="Avenir Next LT Pro"/>
                <w:sz w:val="22"/>
                <w:szCs w:val="22"/>
                <w:lang w:val="en-GB"/>
              </w:rPr>
            </w:pPr>
          </w:p>
        </w:tc>
        <w:tc>
          <w:tcPr>
            <w:tcW w:w="964" w:type="dxa"/>
            <w:shd w:val="clear" w:color="auto" w:fill="D9E2F3" w:themeFill="accent1" w:themeFillTint="33"/>
          </w:tcPr>
          <w:p w14:paraId="0310AD12" w14:textId="77777777" w:rsidR="0075683F" w:rsidRPr="002D2772" w:rsidRDefault="0075683F" w:rsidP="001076EE">
            <w:pPr>
              <w:rPr>
                <w:rFonts w:ascii="Avenir Next LT Pro" w:hAnsi="Avenir Next LT Pro"/>
                <w:sz w:val="22"/>
                <w:szCs w:val="22"/>
                <w:lang w:val="en-GB"/>
              </w:rPr>
            </w:pPr>
          </w:p>
        </w:tc>
        <w:tc>
          <w:tcPr>
            <w:tcW w:w="964" w:type="dxa"/>
            <w:shd w:val="clear" w:color="auto" w:fill="auto"/>
          </w:tcPr>
          <w:p w14:paraId="31CC417D" w14:textId="77777777" w:rsidR="0075683F" w:rsidRPr="002D2772" w:rsidRDefault="0075683F" w:rsidP="001076EE">
            <w:pPr>
              <w:rPr>
                <w:rFonts w:ascii="Avenir Next LT Pro" w:hAnsi="Avenir Next LT Pro"/>
                <w:sz w:val="22"/>
                <w:szCs w:val="22"/>
                <w:lang w:val="en-GB"/>
              </w:rPr>
            </w:pPr>
          </w:p>
        </w:tc>
        <w:tc>
          <w:tcPr>
            <w:tcW w:w="964" w:type="dxa"/>
            <w:shd w:val="clear" w:color="auto" w:fill="auto"/>
          </w:tcPr>
          <w:p w14:paraId="03F929DD" w14:textId="77777777" w:rsidR="0075683F" w:rsidRPr="002D2772" w:rsidRDefault="0075683F" w:rsidP="001076EE">
            <w:pPr>
              <w:rPr>
                <w:rFonts w:ascii="Avenir Next LT Pro" w:hAnsi="Avenir Next LT Pro"/>
                <w:sz w:val="22"/>
                <w:szCs w:val="22"/>
                <w:lang w:val="en-GB"/>
              </w:rPr>
            </w:pPr>
          </w:p>
        </w:tc>
        <w:tc>
          <w:tcPr>
            <w:tcW w:w="964" w:type="dxa"/>
          </w:tcPr>
          <w:p w14:paraId="08C7B86A" w14:textId="77777777" w:rsidR="0075683F" w:rsidRPr="002D2772" w:rsidRDefault="0075683F" w:rsidP="001076EE">
            <w:pPr>
              <w:rPr>
                <w:rFonts w:ascii="Avenir Next LT Pro" w:hAnsi="Avenir Next LT Pro"/>
                <w:sz w:val="22"/>
                <w:szCs w:val="22"/>
                <w:lang w:val="en-GB"/>
              </w:rPr>
            </w:pPr>
          </w:p>
        </w:tc>
      </w:tr>
      <w:tr w:rsidR="009C6B27" w:rsidRPr="0023283E" w14:paraId="0E93B105" w14:textId="77777777" w:rsidTr="009C6B27">
        <w:trPr>
          <w:trHeight w:val="202"/>
        </w:trPr>
        <w:tc>
          <w:tcPr>
            <w:tcW w:w="4533" w:type="dxa"/>
          </w:tcPr>
          <w:p w14:paraId="454C3F65" w14:textId="6FBE6C58"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6. Data modelling &amp; p</w:t>
            </w:r>
            <w:r w:rsidR="0075683F" w:rsidRPr="002D2772">
              <w:rPr>
                <w:rFonts w:ascii="Avenir Next LT Pro" w:hAnsi="Avenir Next LT Pro"/>
                <w:sz w:val="22"/>
                <w:szCs w:val="22"/>
                <w:lang w:val="en-GB"/>
              </w:rPr>
              <w:t xml:space="preserve">erformance analysis </w:t>
            </w:r>
          </w:p>
          <w:p w14:paraId="67A6E899" w14:textId="214E31A4" w:rsidR="0075683F" w:rsidRPr="002D2772" w:rsidRDefault="0075683F" w:rsidP="001076EE">
            <w:pPr>
              <w:jc w:val="left"/>
              <w:rPr>
                <w:rFonts w:ascii="Avenir Next LT Pro" w:hAnsi="Avenir Next LT Pro"/>
                <w:i/>
                <w:iCs/>
                <w:sz w:val="22"/>
                <w:szCs w:val="22"/>
                <w:lang w:val="en-GB"/>
              </w:rPr>
            </w:pPr>
            <w:r w:rsidRPr="002D2772">
              <w:rPr>
                <w:rFonts w:ascii="Avenir Next LT Pro" w:hAnsi="Avenir Next LT Pro"/>
                <w:i/>
                <w:iCs/>
                <w:color w:val="FF0000"/>
                <w:sz w:val="22"/>
                <w:szCs w:val="22"/>
                <w:lang w:val="en-GB"/>
              </w:rPr>
              <w:t>*Expected delivery date EF 3.0 dataset: Dec.21</w:t>
            </w:r>
          </w:p>
        </w:tc>
        <w:tc>
          <w:tcPr>
            <w:tcW w:w="964" w:type="dxa"/>
          </w:tcPr>
          <w:p w14:paraId="093625D4" w14:textId="77777777" w:rsidR="0075683F" w:rsidRPr="002D2772" w:rsidRDefault="0075683F" w:rsidP="001076EE">
            <w:pPr>
              <w:rPr>
                <w:rFonts w:ascii="Avenir Next LT Pro" w:hAnsi="Avenir Next LT Pro"/>
                <w:sz w:val="22"/>
                <w:szCs w:val="22"/>
                <w:lang w:val="en-GB"/>
              </w:rPr>
            </w:pPr>
          </w:p>
        </w:tc>
        <w:tc>
          <w:tcPr>
            <w:tcW w:w="964" w:type="dxa"/>
            <w:shd w:val="clear" w:color="auto" w:fill="auto"/>
          </w:tcPr>
          <w:p w14:paraId="7D55ED3C" w14:textId="77777777" w:rsidR="0075683F" w:rsidRPr="002D2772" w:rsidRDefault="0075683F" w:rsidP="001076EE">
            <w:pPr>
              <w:rPr>
                <w:rFonts w:ascii="Avenir Next LT Pro" w:hAnsi="Avenir Next LT Pro"/>
                <w:sz w:val="22"/>
                <w:szCs w:val="22"/>
                <w:lang w:val="en-GB"/>
              </w:rPr>
            </w:pPr>
          </w:p>
        </w:tc>
        <w:tc>
          <w:tcPr>
            <w:tcW w:w="964" w:type="dxa"/>
            <w:shd w:val="clear" w:color="auto" w:fill="E2EFD9" w:themeFill="accent6" w:themeFillTint="33"/>
          </w:tcPr>
          <w:p w14:paraId="647B11FA" w14:textId="77777777" w:rsidR="0075683F" w:rsidRPr="002D2772" w:rsidRDefault="0075683F" w:rsidP="001076EE">
            <w:pPr>
              <w:rPr>
                <w:rFonts w:ascii="Avenir Next LT Pro" w:hAnsi="Avenir Next LT Pro"/>
                <w:sz w:val="22"/>
                <w:szCs w:val="22"/>
                <w:lang w:val="en-GB"/>
              </w:rPr>
            </w:pPr>
          </w:p>
        </w:tc>
        <w:tc>
          <w:tcPr>
            <w:tcW w:w="964" w:type="dxa"/>
            <w:shd w:val="clear" w:color="auto" w:fill="E2EFD9" w:themeFill="accent6" w:themeFillTint="33"/>
          </w:tcPr>
          <w:p w14:paraId="606D9556" w14:textId="77777777" w:rsidR="0075683F" w:rsidRPr="002D2772" w:rsidRDefault="0075683F" w:rsidP="001076EE">
            <w:pPr>
              <w:rPr>
                <w:rFonts w:ascii="Avenir Next LT Pro" w:hAnsi="Avenir Next LT Pro"/>
                <w:sz w:val="22"/>
                <w:szCs w:val="22"/>
                <w:lang w:val="en-GB"/>
              </w:rPr>
            </w:pPr>
          </w:p>
        </w:tc>
        <w:tc>
          <w:tcPr>
            <w:tcW w:w="964" w:type="dxa"/>
          </w:tcPr>
          <w:p w14:paraId="6706E533" w14:textId="77777777" w:rsidR="0075683F" w:rsidRPr="002D2772" w:rsidRDefault="0075683F" w:rsidP="001076EE">
            <w:pPr>
              <w:rPr>
                <w:rFonts w:ascii="Avenir Next LT Pro" w:hAnsi="Avenir Next LT Pro"/>
                <w:sz w:val="22"/>
                <w:szCs w:val="22"/>
                <w:lang w:val="en-GB"/>
              </w:rPr>
            </w:pPr>
          </w:p>
        </w:tc>
      </w:tr>
      <w:tr w:rsidR="009C6B27" w:rsidRPr="0023283E" w14:paraId="5622CE92" w14:textId="77777777" w:rsidTr="009C6B27">
        <w:trPr>
          <w:trHeight w:val="213"/>
        </w:trPr>
        <w:tc>
          <w:tcPr>
            <w:tcW w:w="4533" w:type="dxa"/>
          </w:tcPr>
          <w:p w14:paraId="52FAB7F9" w14:textId="2FC8D80C"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7. </w:t>
            </w:r>
            <w:r w:rsidR="0075683F" w:rsidRPr="002D2772">
              <w:rPr>
                <w:rFonts w:ascii="Avenir Next LT Pro" w:hAnsi="Avenir Next LT Pro"/>
                <w:sz w:val="22"/>
                <w:szCs w:val="22"/>
                <w:lang w:val="en-GB"/>
              </w:rPr>
              <w:t>2</w:t>
            </w:r>
            <w:r w:rsidR="0075683F" w:rsidRPr="002D2772">
              <w:rPr>
                <w:rFonts w:ascii="Avenir Next LT Pro" w:hAnsi="Avenir Next LT Pro"/>
                <w:sz w:val="22"/>
                <w:szCs w:val="22"/>
                <w:vertAlign w:val="superscript"/>
                <w:lang w:val="en-GB"/>
              </w:rPr>
              <w:t>nd</w:t>
            </w:r>
            <w:r w:rsidR="0075683F" w:rsidRPr="002D2772">
              <w:rPr>
                <w:rFonts w:ascii="Avenir Next LT Pro" w:hAnsi="Avenir Next LT Pro"/>
                <w:sz w:val="22"/>
                <w:szCs w:val="22"/>
                <w:lang w:val="en-GB"/>
              </w:rPr>
              <w:t xml:space="preserve"> progress report: writing and submission of a first PEF reporting study for panel review check</w:t>
            </w:r>
          </w:p>
        </w:tc>
        <w:tc>
          <w:tcPr>
            <w:tcW w:w="964" w:type="dxa"/>
          </w:tcPr>
          <w:p w14:paraId="7770BD45" w14:textId="77777777" w:rsidR="0075683F" w:rsidRPr="002D2772" w:rsidRDefault="0075683F" w:rsidP="001076EE">
            <w:pPr>
              <w:rPr>
                <w:rFonts w:ascii="Avenir Next LT Pro" w:hAnsi="Avenir Next LT Pro"/>
                <w:sz w:val="22"/>
                <w:szCs w:val="22"/>
                <w:lang w:val="en-GB"/>
              </w:rPr>
            </w:pPr>
          </w:p>
        </w:tc>
        <w:tc>
          <w:tcPr>
            <w:tcW w:w="964" w:type="dxa"/>
          </w:tcPr>
          <w:p w14:paraId="3B19FCE6" w14:textId="77777777" w:rsidR="0075683F" w:rsidRPr="002D2772" w:rsidRDefault="0075683F" w:rsidP="001076EE">
            <w:pPr>
              <w:rPr>
                <w:rFonts w:ascii="Avenir Next LT Pro" w:hAnsi="Avenir Next LT Pro"/>
                <w:sz w:val="22"/>
                <w:szCs w:val="22"/>
                <w:lang w:val="en-GB"/>
              </w:rPr>
            </w:pPr>
          </w:p>
        </w:tc>
        <w:tc>
          <w:tcPr>
            <w:tcW w:w="964" w:type="dxa"/>
          </w:tcPr>
          <w:p w14:paraId="6F07CEB5" w14:textId="77777777" w:rsidR="0075683F" w:rsidRPr="002D2772" w:rsidRDefault="0075683F" w:rsidP="001076EE">
            <w:pPr>
              <w:rPr>
                <w:rFonts w:ascii="Avenir Next LT Pro" w:hAnsi="Avenir Next LT Pro"/>
                <w:sz w:val="22"/>
                <w:szCs w:val="22"/>
                <w:lang w:val="en-GB"/>
              </w:rPr>
            </w:pPr>
          </w:p>
        </w:tc>
        <w:tc>
          <w:tcPr>
            <w:tcW w:w="964" w:type="dxa"/>
            <w:shd w:val="clear" w:color="auto" w:fill="E2EFD9" w:themeFill="accent6" w:themeFillTint="33"/>
          </w:tcPr>
          <w:p w14:paraId="1991D6B7" w14:textId="77777777" w:rsidR="0075683F" w:rsidRPr="002D2772" w:rsidRDefault="0075683F" w:rsidP="001076EE">
            <w:pPr>
              <w:rPr>
                <w:rFonts w:ascii="Avenir Next LT Pro" w:hAnsi="Avenir Next LT Pro"/>
                <w:sz w:val="22"/>
                <w:szCs w:val="22"/>
                <w:lang w:val="en-GB"/>
              </w:rPr>
            </w:pPr>
          </w:p>
        </w:tc>
        <w:tc>
          <w:tcPr>
            <w:tcW w:w="964" w:type="dxa"/>
          </w:tcPr>
          <w:p w14:paraId="0AE6DFC2" w14:textId="77777777" w:rsidR="0075683F" w:rsidRPr="002D2772" w:rsidRDefault="0075683F" w:rsidP="001076EE">
            <w:pPr>
              <w:rPr>
                <w:rFonts w:ascii="Avenir Next LT Pro" w:hAnsi="Avenir Next LT Pro"/>
                <w:sz w:val="22"/>
                <w:szCs w:val="22"/>
                <w:lang w:val="en-GB"/>
              </w:rPr>
            </w:pPr>
          </w:p>
        </w:tc>
      </w:tr>
      <w:tr w:rsidR="009C6B27" w:rsidRPr="0023283E" w14:paraId="32659EA8" w14:textId="77777777" w:rsidTr="009C6B27">
        <w:trPr>
          <w:trHeight w:val="213"/>
        </w:trPr>
        <w:tc>
          <w:tcPr>
            <w:tcW w:w="4533" w:type="dxa"/>
          </w:tcPr>
          <w:p w14:paraId="105BA09E" w14:textId="6B7F52B0"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8. </w:t>
            </w:r>
            <w:r w:rsidR="0075683F" w:rsidRPr="002D2772">
              <w:rPr>
                <w:rFonts w:ascii="Avenir Next LT Pro" w:hAnsi="Avenir Next LT Pro"/>
                <w:sz w:val="22"/>
                <w:szCs w:val="22"/>
                <w:lang w:val="en-GB"/>
              </w:rPr>
              <w:t>Writing and submission of the full PEF reporting study based on previous feedback and panel review check</w:t>
            </w:r>
          </w:p>
        </w:tc>
        <w:tc>
          <w:tcPr>
            <w:tcW w:w="964" w:type="dxa"/>
          </w:tcPr>
          <w:p w14:paraId="262D7E41" w14:textId="77777777" w:rsidR="0075683F" w:rsidRPr="002D2772" w:rsidRDefault="0075683F" w:rsidP="001076EE">
            <w:pPr>
              <w:rPr>
                <w:rFonts w:ascii="Avenir Next LT Pro" w:hAnsi="Avenir Next LT Pro"/>
                <w:sz w:val="22"/>
                <w:szCs w:val="22"/>
                <w:lang w:val="en-GB"/>
              </w:rPr>
            </w:pPr>
          </w:p>
        </w:tc>
        <w:tc>
          <w:tcPr>
            <w:tcW w:w="964" w:type="dxa"/>
          </w:tcPr>
          <w:p w14:paraId="3A514793" w14:textId="77777777" w:rsidR="0075683F" w:rsidRPr="002D2772" w:rsidRDefault="0075683F" w:rsidP="001076EE">
            <w:pPr>
              <w:rPr>
                <w:rFonts w:ascii="Avenir Next LT Pro" w:hAnsi="Avenir Next LT Pro"/>
                <w:sz w:val="22"/>
                <w:szCs w:val="22"/>
                <w:lang w:val="en-GB"/>
              </w:rPr>
            </w:pPr>
          </w:p>
        </w:tc>
        <w:tc>
          <w:tcPr>
            <w:tcW w:w="964" w:type="dxa"/>
          </w:tcPr>
          <w:p w14:paraId="5B33A293" w14:textId="77777777" w:rsidR="0075683F" w:rsidRPr="002D2772" w:rsidRDefault="0075683F" w:rsidP="001076EE">
            <w:pPr>
              <w:rPr>
                <w:rFonts w:ascii="Avenir Next LT Pro" w:hAnsi="Avenir Next LT Pro"/>
                <w:sz w:val="22"/>
                <w:szCs w:val="22"/>
                <w:lang w:val="en-GB"/>
              </w:rPr>
            </w:pPr>
          </w:p>
        </w:tc>
        <w:tc>
          <w:tcPr>
            <w:tcW w:w="964" w:type="dxa"/>
            <w:shd w:val="clear" w:color="auto" w:fill="E2EFD9" w:themeFill="accent6" w:themeFillTint="33"/>
          </w:tcPr>
          <w:p w14:paraId="66F0C8E0" w14:textId="77777777" w:rsidR="0075683F" w:rsidRPr="002D2772" w:rsidRDefault="0075683F" w:rsidP="001076EE">
            <w:pPr>
              <w:rPr>
                <w:rFonts w:ascii="Avenir Next LT Pro" w:hAnsi="Avenir Next LT Pro"/>
                <w:sz w:val="22"/>
                <w:szCs w:val="22"/>
                <w:lang w:val="en-GB"/>
              </w:rPr>
            </w:pPr>
          </w:p>
        </w:tc>
        <w:tc>
          <w:tcPr>
            <w:tcW w:w="964" w:type="dxa"/>
            <w:shd w:val="clear" w:color="auto" w:fill="E2EFD9" w:themeFill="accent6" w:themeFillTint="33"/>
          </w:tcPr>
          <w:p w14:paraId="3E5733A9" w14:textId="77777777" w:rsidR="0075683F" w:rsidRPr="002D2772" w:rsidRDefault="0075683F" w:rsidP="001076EE">
            <w:pPr>
              <w:rPr>
                <w:rFonts w:ascii="Avenir Next LT Pro" w:hAnsi="Avenir Next LT Pro"/>
                <w:sz w:val="22"/>
                <w:szCs w:val="22"/>
                <w:lang w:val="en-GB"/>
              </w:rPr>
            </w:pPr>
          </w:p>
        </w:tc>
      </w:tr>
      <w:tr w:rsidR="009C6B27" w:rsidRPr="0023283E" w14:paraId="122A80F5" w14:textId="77777777" w:rsidTr="009C6B27">
        <w:trPr>
          <w:trHeight w:val="213"/>
        </w:trPr>
        <w:tc>
          <w:tcPr>
            <w:tcW w:w="4533" w:type="dxa"/>
          </w:tcPr>
          <w:p w14:paraId="53E8FFC8" w14:textId="6BE075BC" w:rsidR="0075683F" w:rsidRPr="002D2772"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 xml:space="preserve">9. </w:t>
            </w:r>
            <w:r w:rsidR="0075683F" w:rsidRPr="002D2772">
              <w:rPr>
                <w:rFonts w:ascii="Avenir Next LT Pro" w:hAnsi="Avenir Next LT Pro"/>
                <w:sz w:val="22"/>
                <w:szCs w:val="22"/>
                <w:lang w:val="en-GB"/>
              </w:rPr>
              <w:t>Submission of the full reporting study and recommendations report on V1</w:t>
            </w:r>
          </w:p>
        </w:tc>
        <w:tc>
          <w:tcPr>
            <w:tcW w:w="964" w:type="dxa"/>
          </w:tcPr>
          <w:p w14:paraId="2CA96F81" w14:textId="77777777" w:rsidR="0075683F" w:rsidRPr="002D2772" w:rsidRDefault="0075683F" w:rsidP="001076EE">
            <w:pPr>
              <w:rPr>
                <w:rFonts w:ascii="Avenir Next LT Pro" w:hAnsi="Avenir Next LT Pro"/>
                <w:sz w:val="22"/>
                <w:szCs w:val="22"/>
                <w:lang w:val="en-GB"/>
              </w:rPr>
            </w:pPr>
          </w:p>
        </w:tc>
        <w:tc>
          <w:tcPr>
            <w:tcW w:w="964" w:type="dxa"/>
          </w:tcPr>
          <w:p w14:paraId="7B276527" w14:textId="77777777" w:rsidR="0075683F" w:rsidRPr="002D2772" w:rsidRDefault="0075683F" w:rsidP="001076EE">
            <w:pPr>
              <w:rPr>
                <w:rFonts w:ascii="Avenir Next LT Pro" w:hAnsi="Avenir Next LT Pro"/>
                <w:sz w:val="22"/>
                <w:szCs w:val="22"/>
                <w:lang w:val="en-GB"/>
              </w:rPr>
            </w:pPr>
          </w:p>
        </w:tc>
        <w:tc>
          <w:tcPr>
            <w:tcW w:w="964" w:type="dxa"/>
          </w:tcPr>
          <w:p w14:paraId="31607956" w14:textId="77777777" w:rsidR="0075683F" w:rsidRPr="002D2772" w:rsidRDefault="0075683F" w:rsidP="001076EE">
            <w:pPr>
              <w:rPr>
                <w:rFonts w:ascii="Avenir Next LT Pro" w:hAnsi="Avenir Next LT Pro"/>
                <w:sz w:val="22"/>
                <w:szCs w:val="22"/>
                <w:lang w:val="en-GB"/>
              </w:rPr>
            </w:pPr>
          </w:p>
        </w:tc>
        <w:tc>
          <w:tcPr>
            <w:tcW w:w="964" w:type="dxa"/>
          </w:tcPr>
          <w:p w14:paraId="5D1BAEEF" w14:textId="77777777" w:rsidR="0075683F" w:rsidRPr="002D2772" w:rsidRDefault="0075683F" w:rsidP="001076EE">
            <w:pPr>
              <w:rPr>
                <w:rFonts w:ascii="Avenir Next LT Pro" w:hAnsi="Avenir Next LT Pro"/>
                <w:sz w:val="22"/>
                <w:szCs w:val="22"/>
                <w:lang w:val="en-GB"/>
              </w:rPr>
            </w:pPr>
          </w:p>
        </w:tc>
        <w:tc>
          <w:tcPr>
            <w:tcW w:w="964" w:type="dxa"/>
            <w:shd w:val="clear" w:color="auto" w:fill="FFF2CC" w:themeFill="accent4" w:themeFillTint="33"/>
          </w:tcPr>
          <w:p w14:paraId="0A12E6BC" w14:textId="77777777" w:rsidR="0075683F" w:rsidRPr="002D2772" w:rsidRDefault="0075683F" w:rsidP="001076EE">
            <w:pPr>
              <w:rPr>
                <w:rFonts w:ascii="Avenir Next LT Pro" w:hAnsi="Avenir Next LT Pro"/>
                <w:sz w:val="22"/>
                <w:szCs w:val="22"/>
                <w:lang w:val="en-GB"/>
              </w:rPr>
            </w:pPr>
          </w:p>
        </w:tc>
      </w:tr>
      <w:tr w:rsidR="009C6B27" w:rsidRPr="0023283E" w14:paraId="1D54E1DD" w14:textId="77777777" w:rsidTr="009C6B27">
        <w:trPr>
          <w:trHeight w:val="213"/>
        </w:trPr>
        <w:tc>
          <w:tcPr>
            <w:tcW w:w="4533" w:type="dxa"/>
          </w:tcPr>
          <w:p w14:paraId="17F834F7" w14:textId="6455079A" w:rsidR="0075683F" w:rsidRPr="001076EE" w:rsidRDefault="001076EE" w:rsidP="001076EE">
            <w:pPr>
              <w:jc w:val="left"/>
              <w:rPr>
                <w:rFonts w:ascii="Avenir Next LT Pro" w:hAnsi="Avenir Next LT Pro"/>
                <w:sz w:val="22"/>
                <w:szCs w:val="22"/>
                <w:lang w:val="en-GB"/>
              </w:rPr>
            </w:pPr>
            <w:r>
              <w:rPr>
                <w:rFonts w:ascii="Avenir Next LT Pro" w:hAnsi="Avenir Next LT Pro"/>
                <w:sz w:val="22"/>
                <w:szCs w:val="22"/>
                <w:lang w:val="en-GB"/>
              </w:rPr>
              <w:t>10. Plenary session for global r</w:t>
            </w:r>
            <w:r w:rsidR="0075683F" w:rsidRPr="001076EE">
              <w:rPr>
                <w:rFonts w:ascii="Avenir Next LT Pro" w:hAnsi="Avenir Next LT Pro"/>
                <w:sz w:val="22"/>
                <w:szCs w:val="22"/>
                <w:lang w:val="en-GB"/>
              </w:rPr>
              <w:t>esult sharing to TS members</w:t>
            </w:r>
          </w:p>
        </w:tc>
        <w:tc>
          <w:tcPr>
            <w:tcW w:w="964" w:type="dxa"/>
          </w:tcPr>
          <w:p w14:paraId="2814AA32" w14:textId="77777777" w:rsidR="0075683F" w:rsidRPr="002D2772" w:rsidRDefault="0075683F" w:rsidP="001076EE">
            <w:pPr>
              <w:rPr>
                <w:rFonts w:ascii="Avenir Next LT Pro" w:hAnsi="Avenir Next LT Pro"/>
                <w:sz w:val="22"/>
                <w:szCs w:val="22"/>
                <w:lang w:val="en-GB"/>
              </w:rPr>
            </w:pPr>
          </w:p>
        </w:tc>
        <w:tc>
          <w:tcPr>
            <w:tcW w:w="964" w:type="dxa"/>
          </w:tcPr>
          <w:p w14:paraId="3BD1F810" w14:textId="77777777" w:rsidR="0075683F" w:rsidRPr="002D2772" w:rsidRDefault="0075683F" w:rsidP="001076EE">
            <w:pPr>
              <w:rPr>
                <w:rFonts w:ascii="Avenir Next LT Pro" w:hAnsi="Avenir Next LT Pro"/>
                <w:sz w:val="22"/>
                <w:szCs w:val="22"/>
                <w:lang w:val="en-GB"/>
              </w:rPr>
            </w:pPr>
          </w:p>
        </w:tc>
        <w:tc>
          <w:tcPr>
            <w:tcW w:w="964" w:type="dxa"/>
          </w:tcPr>
          <w:p w14:paraId="012644A0" w14:textId="77777777" w:rsidR="0075683F" w:rsidRPr="002D2772" w:rsidRDefault="0075683F" w:rsidP="001076EE">
            <w:pPr>
              <w:rPr>
                <w:rFonts w:ascii="Avenir Next LT Pro" w:hAnsi="Avenir Next LT Pro"/>
                <w:sz w:val="22"/>
                <w:szCs w:val="22"/>
                <w:lang w:val="en-GB"/>
              </w:rPr>
            </w:pPr>
          </w:p>
        </w:tc>
        <w:tc>
          <w:tcPr>
            <w:tcW w:w="964" w:type="dxa"/>
          </w:tcPr>
          <w:p w14:paraId="34235431" w14:textId="77777777" w:rsidR="0075683F" w:rsidRPr="002D2772" w:rsidRDefault="0075683F" w:rsidP="001076EE">
            <w:pPr>
              <w:rPr>
                <w:rFonts w:ascii="Avenir Next LT Pro" w:hAnsi="Avenir Next LT Pro"/>
                <w:sz w:val="22"/>
                <w:szCs w:val="22"/>
                <w:lang w:val="en-GB"/>
              </w:rPr>
            </w:pPr>
          </w:p>
        </w:tc>
        <w:tc>
          <w:tcPr>
            <w:tcW w:w="964" w:type="dxa"/>
            <w:shd w:val="clear" w:color="auto" w:fill="FFF2CC" w:themeFill="accent4" w:themeFillTint="33"/>
          </w:tcPr>
          <w:p w14:paraId="4A6199C4" w14:textId="77777777" w:rsidR="0075683F" w:rsidRPr="002D2772" w:rsidRDefault="0075683F" w:rsidP="001076EE">
            <w:pPr>
              <w:rPr>
                <w:rFonts w:ascii="Avenir Next LT Pro" w:hAnsi="Avenir Next LT Pro"/>
                <w:sz w:val="22"/>
                <w:szCs w:val="22"/>
                <w:lang w:val="en-GB"/>
              </w:rPr>
            </w:pPr>
          </w:p>
        </w:tc>
      </w:tr>
    </w:tbl>
    <w:p w14:paraId="42EE570A" w14:textId="77777777" w:rsidR="00535637" w:rsidRPr="00535637" w:rsidRDefault="00535637" w:rsidP="001076EE">
      <w:pPr>
        <w:shd w:val="clear" w:color="auto" w:fill="FFFFFF"/>
        <w:spacing w:line="240" w:lineRule="auto"/>
        <w:ind w:left="720"/>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 </w:t>
      </w:r>
    </w:p>
    <w:p w14:paraId="3DB41C09" w14:textId="2F4C148C" w:rsidR="00FA6D53" w:rsidRDefault="00FA6D53" w:rsidP="001076EE">
      <w:pPr>
        <w:shd w:val="clear" w:color="auto" w:fill="FFFFFF"/>
        <w:spacing w:line="240" w:lineRule="auto"/>
        <w:rPr>
          <w:rFonts w:ascii="Avenir Next LT Pro" w:eastAsia="Times New Roman" w:hAnsi="Avenir Next LT Pro"/>
          <w:b/>
          <w:bCs/>
          <w:color w:val="201F1E"/>
          <w:kern w:val="0"/>
          <w:sz w:val="22"/>
          <w:szCs w:val="22"/>
          <w:bdr w:val="none" w:sz="0" w:space="0" w:color="auto" w:frame="1"/>
          <w:lang w:val="en-GB" w:eastAsia="fr-FR"/>
        </w:rPr>
      </w:pPr>
    </w:p>
    <w:p w14:paraId="14BD048C" w14:textId="77777777" w:rsidR="00851A51" w:rsidRPr="002D2772" w:rsidRDefault="00851A51" w:rsidP="001076EE">
      <w:pPr>
        <w:shd w:val="clear" w:color="auto" w:fill="FFFFFF"/>
        <w:spacing w:line="240" w:lineRule="auto"/>
        <w:rPr>
          <w:rFonts w:ascii="Avenir Next LT Pro" w:eastAsia="Times New Roman" w:hAnsi="Avenir Next LT Pro"/>
          <w:b/>
          <w:bCs/>
          <w:color w:val="201F1E"/>
          <w:kern w:val="0"/>
          <w:sz w:val="22"/>
          <w:szCs w:val="22"/>
          <w:bdr w:val="none" w:sz="0" w:space="0" w:color="auto" w:frame="1"/>
          <w:lang w:val="en-GB" w:eastAsia="fr-FR"/>
        </w:rPr>
      </w:pPr>
    </w:p>
    <w:p w14:paraId="4C8DF3F2" w14:textId="7E8B366E" w:rsidR="00535637" w:rsidRPr="00535637" w:rsidRDefault="00535637" w:rsidP="001076EE">
      <w:p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b/>
          <w:bCs/>
          <w:color w:val="201F1E"/>
          <w:kern w:val="0"/>
          <w:sz w:val="22"/>
          <w:szCs w:val="22"/>
          <w:bdr w:val="none" w:sz="0" w:space="0" w:color="auto" w:frame="1"/>
          <w:lang w:val="en-GB" w:eastAsia="fr-FR"/>
        </w:rPr>
        <w:t>Deliverables</w:t>
      </w:r>
    </w:p>
    <w:p w14:paraId="06CDEF11" w14:textId="67854894" w:rsidR="00E42607" w:rsidRPr="002D2772" w:rsidRDefault="00E42607" w:rsidP="001076EE">
      <w:pPr>
        <w:shd w:val="clear" w:color="auto" w:fill="FFFFFF"/>
        <w:spacing w:line="240" w:lineRule="auto"/>
        <w:rPr>
          <w:rFonts w:ascii="Avenir Next LT Pro" w:eastAsia="Times New Roman" w:hAnsi="Avenir Next LT Pro"/>
          <w:b/>
          <w:bCs/>
          <w:color w:val="201F1E"/>
          <w:kern w:val="0"/>
          <w:sz w:val="22"/>
          <w:szCs w:val="22"/>
          <w:bdr w:val="none" w:sz="0" w:space="0" w:color="auto" w:frame="1"/>
          <w:lang w:val="en-GB" w:eastAsia="fr-FR"/>
        </w:rPr>
      </w:pPr>
    </w:p>
    <w:p w14:paraId="78B2E1F5" w14:textId="62CA2928" w:rsidR="00CD0C96" w:rsidRPr="00535637" w:rsidRDefault="00FA6D53" w:rsidP="00CD0C96">
      <w:p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 xml:space="preserve">The data collection file is at the discretion of the solution in charge. </w:t>
      </w:r>
      <w:r w:rsidR="00CD0C96">
        <w:rPr>
          <w:rFonts w:ascii="Avenir Next LT Pro" w:eastAsia="Times New Roman" w:hAnsi="Avenir Next LT Pro"/>
          <w:color w:val="201F1E"/>
          <w:kern w:val="0"/>
          <w:sz w:val="22"/>
          <w:szCs w:val="22"/>
          <w:bdr w:val="none" w:sz="0" w:space="0" w:color="auto" w:frame="1"/>
          <w:lang w:val="en-GB" w:eastAsia="fr-FR"/>
        </w:rPr>
        <w:t>However, w</w:t>
      </w:r>
      <w:r w:rsidRPr="002D2772">
        <w:rPr>
          <w:rFonts w:ascii="Avenir Next LT Pro" w:eastAsia="Times New Roman" w:hAnsi="Avenir Next LT Pro"/>
          <w:color w:val="201F1E"/>
          <w:kern w:val="0"/>
          <w:sz w:val="22"/>
          <w:szCs w:val="22"/>
          <w:bdr w:val="none" w:sz="0" w:space="0" w:color="auto" w:frame="1"/>
          <w:lang w:val="en-GB" w:eastAsia="fr-FR"/>
        </w:rPr>
        <w:t xml:space="preserve">e ask to submit the file to a review panel to </w:t>
      </w:r>
      <w:r w:rsidR="00E01C5F">
        <w:rPr>
          <w:rFonts w:ascii="Avenir Next LT Pro" w:eastAsia="Times New Roman" w:hAnsi="Avenir Next LT Pro"/>
          <w:color w:val="201F1E"/>
          <w:kern w:val="0"/>
          <w:sz w:val="22"/>
          <w:szCs w:val="22"/>
          <w:bdr w:val="none" w:sz="0" w:space="0" w:color="auto" w:frame="1"/>
          <w:lang w:val="en-GB" w:eastAsia="fr-FR"/>
        </w:rPr>
        <w:t>verify that it meets the requirements</w:t>
      </w:r>
      <w:r w:rsidRPr="002D2772">
        <w:rPr>
          <w:rFonts w:ascii="Avenir Next LT Pro" w:eastAsia="Times New Roman" w:hAnsi="Avenir Next LT Pro"/>
          <w:color w:val="201F1E"/>
          <w:kern w:val="0"/>
          <w:sz w:val="22"/>
          <w:szCs w:val="22"/>
          <w:bdr w:val="none" w:sz="0" w:space="0" w:color="auto" w:frame="1"/>
          <w:lang w:val="en-GB" w:eastAsia="fr-FR"/>
        </w:rPr>
        <w:t xml:space="preserve"> </w:t>
      </w:r>
      <w:r w:rsidR="00E01C5F">
        <w:rPr>
          <w:rFonts w:ascii="Avenir Next LT Pro" w:eastAsia="Times New Roman" w:hAnsi="Avenir Next LT Pro"/>
          <w:color w:val="201F1E"/>
          <w:kern w:val="0"/>
          <w:sz w:val="22"/>
          <w:szCs w:val="22"/>
          <w:bdr w:val="none" w:sz="0" w:space="0" w:color="auto" w:frame="1"/>
          <w:lang w:val="en-GB" w:eastAsia="fr-FR"/>
        </w:rPr>
        <w:t xml:space="preserve">and to homogenize </w:t>
      </w:r>
      <w:r w:rsidRPr="002D2772">
        <w:rPr>
          <w:rFonts w:ascii="Avenir Next LT Pro" w:eastAsia="Times New Roman" w:hAnsi="Avenir Next LT Pro"/>
          <w:color w:val="201F1E"/>
          <w:kern w:val="0"/>
          <w:sz w:val="22"/>
          <w:szCs w:val="22"/>
          <w:bdr w:val="none" w:sz="0" w:space="0" w:color="auto" w:frame="1"/>
          <w:lang w:val="en-GB" w:eastAsia="fr-FR"/>
        </w:rPr>
        <w:t>format</w:t>
      </w:r>
      <w:r w:rsidR="00E01C5F">
        <w:rPr>
          <w:rFonts w:ascii="Avenir Next LT Pro" w:eastAsia="Times New Roman" w:hAnsi="Avenir Next LT Pro"/>
          <w:color w:val="201F1E"/>
          <w:kern w:val="0"/>
          <w:sz w:val="22"/>
          <w:szCs w:val="22"/>
          <w:bdr w:val="none" w:sz="0" w:space="0" w:color="auto" w:frame="1"/>
          <w:lang w:val="en-GB" w:eastAsia="fr-FR"/>
        </w:rPr>
        <w:t>s</w:t>
      </w:r>
      <w:r w:rsidRPr="002D2772">
        <w:rPr>
          <w:rFonts w:ascii="Avenir Next LT Pro" w:eastAsia="Times New Roman" w:hAnsi="Avenir Next LT Pro"/>
          <w:color w:val="201F1E"/>
          <w:kern w:val="0"/>
          <w:sz w:val="22"/>
          <w:szCs w:val="22"/>
          <w:bdr w:val="none" w:sz="0" w:space="0" w:color="auto" w:frame="1"/>
          <w:lang w:val="en-GB" w:eastAsia="fr-FR"/>
        </w:rPr>
        <w:t xml:space="preserve"> before it is shared with the participating companies.</w:t>
      </w:r>
      <w:r w:rsidR="00CD0C96">
        <w:rPr>
          <w:rFonts w:ascii="Avenir Next LT Pro" w:eastAsia="Times New Roman" w:hAnsi="Avenir Next LT Pro"/>
          <w:color w:val="201F1E"/>
          <w:kern w:val="0"/>
          <w:sz w:val="22"/>
          <w:szCs w:val="22"/>
          <w:bdr w:val="none" w:sz="0" w:space="0" w:color="auto" w:frame="1"/>
          <w:lang w:val="en-GB" w:eastAsia="fr-FR"/>
        </w:rPr>
        <w:t xml:space="preserve"> We also wish to see a </w:t>
      </w:r>
      <w:r w:rsidR="00281234">
        <w:rPr>
          <w:rFonts w:ascii="Avenir Next LT Pro" w:eastAsia="Times New Roman" w:hAnsi="Avenir Next LT Pro"/>
          <w:color w:val="201F1E"/>
          <w:kern w:val="0"/>
          <w:sz w:val="22"/>
          <w:szCs w:val="22"/>
          <w:bdr w:val="none" w:sz="0" w:space="0" w:color="auto" w:frame="1"/>
          <w:lang w:val="en-GB" w:eastAsia="fr-FR"/>
        </w:rPr>
        <w:t xml:space="preserve">proposal of a </w:t>
      </w:r>
      <w:r w:rsidR="00CD0C96">
        <w:rPr>
          <w:rFonts w:ascii="Avenir Next LT Pro" w:eastAsia="Times New Roman" w:hAnsi="Avenir Next LT Pro"/>
          <w:color w:val="201F1E"/>
          <w:kern w:val="0"/>
          <w:sz w:val="22"/>
          <w:szCs w:val="22"/>
          <w:bdr w:val="none" w:sz="0" w:space="0" w:color="auto" w:frame="1"/>
          <w:lang w:val="en-GB" w:eastAsia="fr-FR"/>
        </w:rPr>
        <w:t>global reporting template at this stage for a first feedback review.</w:t>
      </w:r>
    </w:p>
    <w:p w14:paraId="7E2E8723" w14:textId="77777777" w:rsidR="00FA6D53" w:rsidRPr="002D2772" w:rsidRDefault="00FA6D53" w:rsidP="001076EE">
      <w:pPr>
        <w:shd w:val="clear" w:color="auto" w:fill="FFFFFF"/>
        <w:spacing w:line="240" w:lineRule="auto"/>
        <w:rPr>
          <w:rFonts w:ascii="Avenir Next LT Pro" w:eastAsia="Times New Roman" w:hAnsi="Avenir Next LT Pro"/>
          <w:color w:val="201F1E"/>
          <w:kern w:val="0"/>
          <w:sz w:val="22"/>
          <w:szCs w:val="22"/>
          <w:bdr w:val="none" w:sz="0" w:space="0" w:color="auto" w:frame="1"/>
          <w:lang w:val="en-GB" w:eastAsia="fr-FR"/>
        </w:rPr>
      </w:pPr>
    </w:p>
    <w:p w14:paraId="7F3E4A6D" w14:textId="4D18D81F" w:rsidR="00E42607" w:rsidRPr="002D2772" w:rsidRDefault="00FA6D53" w:rsidP="001076EE">
      <w:pPr>
        <w:shd w:val="clear" w:color="auto" w:fill="FFFFFF"/>
        <w:spacing w:line="240" w:lineRule="auto"/>
        <w:rPr>
          <w:rFonts w:ascii="Avenir Next LT Pro" w:eastAsia="Times New Roman" w:hAnsi="Avenir Next LT Pro"/>
          <w:color w:val="201F1E"/>
          <w:kern w:val="0"/>
          <w:sz w:val="22"/>
          <w:szCs w:val="22"/>
          <w:bdr w:val="none" w:sz="0" w:space="0" w:color="auto" w:frame="1"/>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A</w:t>
      </w:r>
      <w:r w:rsidR="00E42607" w:rsidRPr="002D2772">
        <w:rPr>
          <w:rFonts w:ascii="Avenir Next LT Pro" w:eastAsia="Times New Roman" w:hAnsi="Avenir Next LT Pro"/>
          <w:color w:val="201F1E"/>
          <w:kern w:val="0"/>
          <w:sz w:val="22"/>
          <w:szCs w:val="22"/>
          <w:bdr w:val="none" w:sz="0" w:space="0" w:color="auto" w:frame="1"/>
          <w:lang w:val="en-GB" w:eastAsia="fr-FR"/>
        </w:rPr>
        <w:t xml:space="preserve">ll </w:t>
      </w:r>
      <w:r w:rsidR="002D2772" w:rsidRPr="002D2772">
        <w:rPr>
          <w:rFonts w:ascii="Avenir Next LT Pro" w:eastAsia="Times New Roman" w:hAnsi="Avenir Next LT Pro"/>
          <w:color w:val="201F1E"/>
          <w:kern w:val="0"/>
          <w:sz w:val="22"/>
          <w:szCs w:val="22"/>
          <w:bdr w:val="none" w:sz="0" w:space="0" w:color="auto" w:frame="1"/>
          <w:lang w:val="en-GB" w:eastAsia="fr-FR"/>
        </w:rPr>
        <w:t xml:space="preserve">the following </w:t>
      </w:r>
      <w:r w:rsidR="00E42607" w:rsidRPr="002D2772">
        <w:rPr>
          <w:rFonts w:ascii="Avenir Next LT Pro" w:eastAsia="Times New Roman" w:hAnsi="Avenir Next LT Pro"/>
          <w:color w:val="201F1E"/>
          <w:kern w:val="0"/>
          <w:sz w:val="22"/>
          <w:szCs w:val="22"/>
          <w:bdr w:val="none" w:sz="0" w:space="0" w:color="auto" w:frame="1"/>
          <w:lang w:val="en-GB" w:eastAsia="fr-FR"/>
        </w:rPr>
        <w:t xml:space="preserve">deliverables </w:t>
      </w:r>
      <w:r w:rsidRPr="002D2772">
        <w:rPr>
          <w:rFonts w:ascii="Avenir Next LT Pro" w:eastAsia="Times New Roman" w:hAnsi="Avenir Next LT Pro"/>
          <w:color w:val="201F1E"/>
          <w:kern w:val="0"/>
          <w:sz w:val="22"/>
          <w:szCs w:val="22"/>
          <w:bdr w:val="none" w:sz="0" w:space="0" w:color="auto" w:frame="1"/>
          <w:lang w:val="en-GB" w:eastAsia="fr-FR"/>
        </w:rPr>
        <w:t>should be</w:t>
      </w:r>
      <w:r w:rsidR="00E42607" w:rsidRPr="002D2772">
        <w:rPr>
          <w:rFonts w:ascii="Avenir Next LT Pro" w:eastAsia="Times New Roman" w:hAnsi="Avenir Next LT Pro"/>
          <w:color w:val="201F1E"/>
          <w:kern w:val="0"/>
          <w:sz w:val="22"/>
          <w:szCs w:val="22"/>
          <w:bdr w:val="none" w:sz="0" w:space="0" w:color="auto" w:frame="1"/>
          <w:lang w:val="en-GB" w:eastAsia="fr-FR"/>
        </w:rPr>
        <w:t xml:space="preserve"> </w:t>
      </w:r>
      <w:r w:rsidR="00851A51">
        <w:rPr>
          <w:rFonts w:ascii="Avenir Next LT Pro" w:eastAsia="Times New Roman" w:hAnsi="Avenir Next LT Pro"/>
          <w:color w:val="201F1E"/>
          <w:kern w:val="0"/>
          <w:sz w:val="22"/>
          <w:szCs w:val="22"/>
          <w:bdr w:val="none" w:sz="0" w:space="0" w:color="auto" w:frame="1"/>
          <w:lang w:val="en-GB" w:eastAsia="fr-FR"/>
        </w:rPr>
        <w:t xml:space="preserve">strictly </w:t>
      </w:r>
      <w:r w:rsidR="00E42607" w:rsidRPr="002D2772">
        <w:rPr>
          <w:rFonts w:ascii="Avenir Next LT Pro" w:eastAsia="Times New Roman" w:hAnsi="Avenir Next LT Pro"/>
          <w:color w:val="201F1E"/>
          <w:kern w:val="0"/>
          <w:sz w:val="22"/>
          <w:szCs w:val="22"/>
          <w:bdr w:val="none" w:sz="0" w:space="0" w:color="auto" w:frame="1"/>
          <w:lang w:val="en-GB" w:eastAsia="fr-FR"/>
        </w:rPr>
        <w:t>aligned with TS requirements</w:t>
      </w:r>
      <w:r w:rsidR="002D2772" w:rsidRPr="002D2772">
        <w:rPr>
          <w:rFonts w:ascii="Avenir Next LT Pro" w:eastAsia="Times New Roman" w:hAnsi="Avenir Next LT Pro"/>
          <w:color w:val="201F1E"/>
          <w:kern w:val="0"/>
          <w:sz w:val="22"/>
          <w:szCs w:val="22"/>
          <w:bdr w:val="none" w:sz="0" w:space="0" w:color="auto" w:frame="1"/>
          <w:lang w:val="en-GB" w:eastAsia="fr-FR"/>
        </w:rPr>
        <w:t>:</w:t>
      </w:r>
    </w:p>
    <w:p w14:paraId="05B25958" w14:textId="77777777" w:rsidR="00E42607" w:rsidRPr="00535637" w:rsidRDefault="00E42607" w:rsidP="001076EE">
      <w:pPr>
        <w:shd w:val="clear" w:color="auto" w:fill="FFFFFF"/>
        <w:spacing w:line="240" w:lineRule="auto"/>
        <w:rPr>
          <w:rFonts w:ascii="Avenir Next LT Pro" w:eastAsia="Times New Roman" w:hAnsi="Avenir Next LT Pro"/>
          <w:b/>
          <w:bCs/>
          <w:color w:val="201F1E"/>
          <w:kern w:val="0"/>
          <w:sz w:val="22"/>
          <w:szCs w:val="22"/>
          <w:bdr w:val="none" w:sz="0" w:space="0" w:color="auto" w:frame="1"/>
          <w:lang w:val="en-GB" w:eastAsia="fr-FR"/>
        </w:rPr>
      </w:pPr>
    </w:p>
    <w:p w14:paraId="5401A41A" w14:textId="765DE8A2" w:rsidR="009C6B27" w:rsidRPr="009C6B27" w:rsidRDefault="009C6B27"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Pr>
          <w:rFonts w:ascii="Avenir Next LT Pro" w:eastAsia="Times New Roman" w:hAnsi="Avenir Next LT Pro"/>
          <w:color w:val="201F1E"/>
          <w:kern w:val="0"/>
          <w:sz w:val="22"/>
          <w:szCs w:val="22"/>
          <w:lang w:val="en-GB" w:eastAsia="fr-FR"/>
        </w:rPr>
        <w:t>1</w:t>
      </w:r>
      <w:r w:rsidRPr="009C6B27">
        <w:rPr>
          <w:rFonts w:ascii="Avenir Next LT Pro" w:eastAsia="Times New Roman" w:hAnsi="Avenir Next LT Pro"/>
          <w:color w:val="201F1E"/>
          <w:kern w:val="0"/>
          <w:sz w:val="22"/>
          <w:szCs w:val="22"/>
          <w:vertAlign w:val="superscript"/>
          <w:lang w:val="en-GB" w:eastAsia="fr-FR"/>
        </w:rPr>
        <w:t>st</w:t>
      </w:r>
      <w:r>
        <w:rPr>
          <w:rFonts w:ascii="Avenir Next LT Pro" w:eastAsia="Times New Roman" w:hAnsi="Avenir Next LT Pro"/>
          <w:color w:val="201F1E"/>
          <w:kern w:val="0"/>
          <w:sz w:val="22"/>
          <w:szCs w:val="22"/>
          <w:lang w:val="en-GB" w:eastAsia="fr-FR"/>
        </w:rPr>
        <w:t xml:space="preserve"> </w:t>
      </w:r>
      <w:r w:rsidR="00AA1421">
        <w:rPr>
          <w:rFonts w:ascii="Avenir Next LT Pro" w:eastAsia="Times New Roman" w:hAnsi="Avenir Next LT Pro"/>
          <w:color w:val="201F1E"/>
          <w:kern w:val="0"/>
          <w:sz w:val="22"/>
          <w:szCs w:val="22"/>
          <w:lang w:val="en-GB" w:eastAsia="fr-FR"/>
        </w:rPr>
        <w:t>&amp; 2</w:t>
      </w:r>
      <w:r w:rsidR="00AA1421" w:rsidRPr="00AA1421">
        <w:rPr>
          <w:rFonts w:ascii="Avenir Next LT Pro" w:eastAsia="Times New Roman" w:hAnsi="Avenir Next LT Pro"/>
          <w:color w:val="201F1E"/>
          <w:kern w:val="0"/>
          <w:sz w:val="22"/>
          <w:szCs w:val="22"/>
          <w:vertAlign w:val="superscript"/>
          <w:lang w:val="en-GB" w:eastAsia="fr-FR"/>
        </w:rPr>
        <w:t>nd</w:t>
      </w:r>
      <w:r w:rsidR="00AA1421">
        <w:rPr>
          <w:rFonts w:ascii="Avenir Next LT Pro" w:eastAsia="Times New Roman" w:hAnsi="Avenir Next LT Pro"/>
          <w:color w:val="201F1E"/>
          <w:kern w:val="0"/>
          <w:sz w:val="22"/>
          <w:szCs w:val="22"/>
          <w:lang w:val="en-GB" w:eastAsia="fr-FR"/>
        </w:rPr>
        <w:t xml:space="preserve"> </w:t>
      </w:r>
      <w:r>
        <w:rPr>
          <w:rFonts w:ascii="Avenir Next LT Pro" w:eastAsia="Times New Roman" w:hAnsi="Avenir Next LT Pro"/>
          <w:color w:val="201F1E"/>
          <w:kern w:val="0"/>
          <w:sz w:val="22"/>
          <w:szCs w:val="22"/>
          <w:lang w:val="en-GB" w:eastAsia="fr-FR"/>
        </w:rPr>
        <w:t>progress report</w:t>
      </w:r>
      <w:r w:rsidR="00AA1421">
        <w:rPr>
          <w:rFonts w:ascii="Avenir Next LT Pro" w:eastAsia="Times New Roman" w:hAnsi="Avenir Next LT Pro"/>
          <w:color w:val="201F1E"/>
          <w:kern w:val="0"/>
          <w:sz w:val="22"/>
          <w:szCs w:val="22"/>
          <w:lang w:val="en-GB" w:eastAsia="fr-FR"/>
        </w:rPr>
        <w:t>s</w:t>
      </w:r>
    </w:p>
    <w:p w14:paraId="7E20EFA4" w14:textId="7CE40E33" w:rsidR="00535637" w:rsidRPr="00535637" w:rsidRDefault="00535637"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PEF reports by supporting studies using the regular PEF template (see </w:t>
      </w:r>
      <w:hyperlink r:id="rId7" w:tgtFrame="_blank" w:history="1">
        <w:r w:rsidRPr="00535637">
          <w:rPr>
            <w:rFonts w:ascii="Avenir Next LT Pro" w:eastAsia="Times New Roman" w:hAnsi="Avenir Next LT Pro"/>
            <w:color w:val="0000FF"/>
            <w:kern w:val="0"/>
            <w:sz w:val="22"/>
            <w:szCs w:val="22"/>
            <w:u w:val="single"/>
            <w:bdr w:val="none" w:sz="0" w:space="0" w:color="auto" w:frame="1"/>
            <w:lang w:val="en-GB" w:eastAsia="fr-FR"/>
          </w:rPr>
          <w:t>template</w:t>
        </w:r>
      </w:hyperlink>
      <w:r w:rsidRPr="00535637">
        <w:rPr>
          <w:rFonts w:ascii="Avenir Next LT Pro" w:eastAsia="Times New Roman" w:hAnsi="Avenir Next LT Pro"/>
          <w:color w:val="201F1E"/>
          <w:kern w:val="0"/>
          <w:sz w:val="22"/>
          <w:szCs w:val="22"/>
          <w:bdr w:val="none" w:sz="0" w:space="0" w:color="auto" w:frame="1"/>
          <w:lang w:val="en-GB" w:eastAsia="fr-FR"/>
        </w:rPr>
        <w:t> P245)</w:t>
      </w:r>
      <w:r w:rsidR="00FA6D53" w:rsidRPr="002D2772">
        <w:rPr>
          <w:rFonts w:ascii="Avenir Next LT Pro" w:eastAsia="Times New Roman" w:hAnsi="Avenir Next LT Pro"/>
          <w:color w:val="201F1E"/>
          <w:kern w:val="0"/>
          <w:sz w:val="22"/>
          <w:szCs w:val="22"/>
          <w:bdr w:val="none" w:sz="0" w:space="0" w:color="auto" w:frame="1"/>
          <w:lang w:val="en-GB" w:eastAsia="fr-FR"/>
        </w:rPr>
        <w:t>:</w:t>
      </w:r>
    </w:p>
    <w:p w14:paraId="509658B1" w14:textId="263C5E37" w:rsidR="00535637" w:rsidRPr="00535637" w:rsidRDefault="00FA6D53"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General</w:t>
      </w:r>
      <w:r w:rsidR="00535637" w:rsidRPr="00535637">
        <w:rPr>
          <w:rFonts w:ascii="Avenir Next LT Pro" w:eastAsia="Times New Roman" w:hAnsi="Avenir Next LT Pro"/>
          <w:color w:val="201F1E"/>
          <w:kern w:val="0"/>
          <w:sz w:val="22"/>
          <w:szCs w:val="22"/>
          <w:bdr w:val="none" w:sz="0" w:space="0" w:color="auto" w:frame="1"/>
          <w:lang w:val="en-GB" w:eastAsia="fr-FR"/>
        </w:rPr>
        <w:t xml:space="preserve"> </w:t>
      </w:r>
      <w:r w:rsidRPr="002D2772">
        <w:rPr>
          <w:rFonts w:ascii="Avenir Next LT Pro" w:eastAsia="Times New Roman" w:hAnsi="Avenir Next LT Pro"/>
          <w:color w:val="201F1E"/>
          <w:kern w:val="0"/>
          <w:sz w:val="22"/>
          <w:szCs w:val="22"/>
          <w:bdr w:val="none" w:sz="0" w:space="0" w:color="auto" w:frame="1"/>
          <w:lang w:val="en-GB" w:eastAsia="fr-FR"/>
        </w:rPr>
        <w:t xml:space="preserve">analysis </w:t>
      </w:r>
      <w:r w:rsidR="00535637" w:rsidRPr="00535637">
        <w:rPr>
          <w:rFonts w:ascii="Avenir Next LT Pro" w:eastAsia="Times New Roman" w:hAnsi="Avenir Next LT Pro"/>
          <w:color w:val="201F1E"/>
          <w:kern w:val="0"/>
          <w:sz w:val="22"/>
          <w:szCs w:val="22"/>
          <w:bdr w:val="none" w:sz="0" w:space="0" w:color="auto" w:frame="1"/>
          <w:lang w:val="en-GB" w:eastAsia="fr-FR"/>
        </w:rPr>
        <w:t>report for each compan</w:t>
      </w:r>
      <w:r w:rsidRPr="002D2772">
        <w:rPr>
          <w:rFonts w:ascii="Avenir Next LT Pro" w:eastAsia="Times New Roman" w:hAnsi="Avenir Next LT Pro"/>
          <w:color w:val="201F1E"/>
          <w:kern w:val="0"/>
          <w:sz w:val="22"/>
          <w:szCs w:val="22"/>
          <w:bdr w:val="none" w:sz="0" w:space="0" w:color="auto" w:frame="1"/>
          <w:lang w:val="en-GB" w:eastAsia="fr-FR"/>
        </w:rPr>
        <w:t>y:</w:t>
      </w:r>
    </w:p>
    <w:p w14:paraId="32D570B8" w14:textId="77777777" w:rsidR="00535637" w:rsidRPr="00535637" w:rsidRDefault="00535637" w:rsidP="001076EE">
      <w:pPr>
        <w:numPr>
          <w:ilvl w:val="1"/>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Context &amp; general introduction</w:t>
      </w:r>
    </w:p>
    <w:p w14:paraId="41520455" w14:textId="77777777" w:rsidR="00535637" w:rsidRPr="00535637" w:rsidRDefault="00535637" w:rsidP="001076EE">
      <w:pPr>
        <w:numPr>
          <w:ilvl w:val="1"/>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000000"/>
          <w:kern w:val="0"/>
          <w:sz w:val="22"/>
          <w:szCs w:val="22"/>
          <w:bdr w:val="none" w:sz="0" w:space="0" w:color="auto" w:frame="1"/>
          <w:lang w:val="en-GB" w:eastAsia="fr-FR"/>
        </w:rPr>
        <w:t>Methodology and specificities of studied product</w:t>
      </w:r>
    </w:p>
    <w:p w14:paraId="027D0148" w14:textId="77777777" w:rsidR="00535637" w:rsidRPr="00535637" w:rsidRDefault="00535637" w:rsidP="001076EE">
      <w:pPr>
        <w:numPr>
          <w:ilvl w:val="1"/>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Results and hotspot analysis</w:t>
      </w:r>
    </w:p>
    <w:p w14:paraId="10A6D6D0" w14:textId="77777777" w:rsidR="00535637" w:rsidRPr="00535637" w:rsidRDefault="00535637" w:rsidP="001076EE">
      <w:pPr>
        <w:numPr>
          <w:ilvl w:val="1"/>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Highlights of PEFCR rules application on the product impacts and recommendations to adapt PEFCR</w:t>
      </w:r>
    </w:p>
    <w:p w14:paraId="6B8BB11E" w14:textId="74F7325A" w:rsidR="00535637" w:rsidRPr="00535637" w:rsidRDefault="00535637"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Executive summary for Quantis (the template will be shared later)</w:t>
      </w:r>
    </w:p>
    <w:p w14:paraId="3477C34F" w14:textId="76C16BFF" w:rsidR="00FA6D53" w:rsidRPr="002D2772" w:rsidRDefault="00535637"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535637">
        <w:rPr>
          <w:rFonts w:ascii="Avenir Next LT Pro" w:eastAsia="Times New Roman" w:hAnsi="Avenir Next LT Pro"/>
          <w:color w:val="201F1E"/>
          <w:kern w:val="0"/>
          <w:sz w:val="22"/>
          <w:szCs w:val="22"/>
          <w:bdr w:val="none" w:sz="0" w:space="0" w:color="auto" w:frame="1"/>
          <w:lang w:val="en-GB" w:eastAsia="fr-FR"/>
        </w:rPr>
        <w:t>Recommendations report on</w:t>
      </w:r>
      <w:r w:rsidR="00851A51">
        <w:rPr>
          <w:rFonts w:ascii="Avenir Next LT Pro" w:eastAsia="Times New Roman" w:hAnsi="Avenir Next LT Pro"/>
          <w:color w:val="201F1E"/>
          <w:kern w:val="0"/>
          <w:sz w:val="22"/>
          <w:szCs w:val="22"/>
          <w:bdr w:val="none" w:sz="0" w:space="0" w:color="auto" w:frame="1"/>
          <w:lang w:val="en-GB" w:eastAsia="fr-FR"/>
        </w:rPr>
        <w:t xml:space="preserve"> PEFCRs</w:t>
      </w:r>
      <w:r w:rsidRPr="00535637">
        <w:rPr>
          <w:rFonts w:ascii="Avenir Next LT Pro" w:eastAsia="Times New Roman" w:hAnsi="Avenir Next LT Pro"/>
          <w:color w:val="201F1E"/>
          <w:kern w:val="0"/>
          <w:sz w:val="22"/>
          <w:szCs w:val="22"/>
          <w:bdr w:val="none" w:sz="0" w:space="0" w:color="auto" w:frame="1"/>
          <w:lang w:val="en-GB" w:eastAsia="fr-FR"/>
        </w:rPr>
        <w:t xml:space="preserve"> V1 methodology adjustment </w:t>
      </w:r>
    </w:p>
    <w:p w14:paraId="6916CEA5" w14:textId="7B0BFEC1" w:rsidR="00535637" w:rsidRPr="00535637" w:rsidRDefault="00FA6D53" w:rsidP="001076EE">
      <w:pPr>
        <w:numPr>
          <w:ilvl w:val="0"/>
          <w:numId w:val="7"/>
        </w:numPr>
        <w:shd w:val="clear" w:color="auto" w:fill="FFFFFF"/>
        <w:spacing w:line="240" w:lineRule="auto"/>
        <w:rPr>
          <w:rFonts w:ascii="Avenir Next LT Pro" w:eastAsia="Times New Roman" w:hAnsi="Avenir Next LT Pro"/>
          <w:color w:val="201F1E"/>
          <w:kern w:val="0"/>
          <w:sz w:val="22"/>
          <w:szCs w:val="22"/>
          <w:lang w:val="en-GB" w:eastAsia="fr-FR"/>
        </w:rPr>
      </w:pPr>
      <w:r w:rsidRPr="002D2772">
        <w:rPr>
          <w:rFonts w:ascii="Avenir Next LT Pro" w:eastAsia="Times New Roman" w:hAnsi="Avenir Next LT Pro"/>
          <w:color w:val="201F1E"/>
          <w:kern w:val="0"/>
          <w:sz w:val="22"/>
          <w:szCs w:val="22"/>
          <w:bdr w:val="none" w:sz="0" w:space="0" w:color="auto" w:frame="1"/>
          <w:lang w:val="en-GB" w:eastAsia="fr-FR"/>
        </w:rPr>
        <w:t>P</w:t>
      </w:r>
      <w:r w:rsidR="00535637" w:rsidRPr="00535637">
        <w:rPr>
          <w:rFonts w:ascii="Avenir Next LT Pro" w:eastAsia="Times New Roman" w:hAnsi="Avenir Next LT Pro"/>
          <w:color w:val="201F1E"/>
          <w:kern w:val="0"/>
          <w:sz w:val="22"/>
          <w:szCs w:val="22"/>
          <w:bdr w:val="none" w:sz="0" w:space="0" w:color="auto" w:frame="1"/>
          <w:lang w:val="en-GB" w:eastAsia="fr-FR"/>
        </w:rPr>
        <w:t>resentation</w:t>
      </w:r>
      <w:r w:rsidRPr="002D2772">
        <w:rPr>
          <w:rFonts w:ascii="Avenir Next LT Pro" w:eastAsia="Times New Roman" w:hAnsi="Avenir Next LT Pro"/>
          <w:color w:val="201F1E"/>
          <w:kern w:val="0"/>
          <w:sz w:val="22"/>
          <w:szCs w:val="22"/>
          <w:bdr w:val="none" w:sz="0" w:space="0" w:color="auto" w:frame="1"/>
          <w:lang w:val="en-GB" w:eastAsia="fr-FR"/>
        </w:rPr>
        <w:t xml:space="preserve"> of global reporting</w:t>
      </w:r>
      <w:r w:rsidR="00535637" w:rsidRPr="00535637">
        <w:rPr>
          <w:rFonts w:ascii="Avenir Next LT Pro" w:eastAsia="Times New Roman" w:hAnsi="Avenir Next LT Pro"/>
          <w:color w:val="201F1E"/>
          <w:kern w:val="0"/>
          <w:sz w:val="22"/>
          <w:szCs w:val="22"/>
          <w:bdr w:val="none" w:sz="0" w:space="0" w:color="auto" w:frame="1"/>
          <w:lang w:val="en-GB" w:eastAsia="fr-FR"/>
        </w:rPr>
        <w:t xml:space="preserve"> </w:t>
      </w:r>
      <w:r w:rsidRPr="002D2772">
        <w:rPr>
          <w:rFonts w:ascii="Avenir Next LT Pro" w:eastAsia="Times New Roman" w:hAnsi="Avenir Next LT Pro"/>
          <w:color w:val="201F1E"/>
          <w:kern w:val="0"/>
          <w:sz w:val="22"/>
          <w:szCs w:val="22"/>
          <w:bdr w:val="none" w:sz="0" w:space="0" w:color="auto" w:frame="1"/>
          <w:lang w:val="en-GB" w:eastAsia="fr-FR"/>
        </w:rPr>
        <w:t xml:space="preserve">to </w:t>
      </w:r>
      <w:r w:rsidR="00535637" w:rsidRPr="00535637">
        <w:rPr>
          <w:rFonts w:ascii="Avenir Next LT Pro" w:eastAsia="Times New Roman" w:hAnsi="Avenir Next LT Pro"/>
          <w:color w:val="201F1E"/>
          <w:kern w:val="0"/>
          <w:sz w:val="22"/>
          <w:szCs w:val="22"/>
          <w:bdr w:val="none" w:sz="0" w:space="0" w:color="auto" w:frame="1"/>
          <w:lang w:val="en-GB" w:eastAsia="fr-FR"/>
        </w:rPr>
        <w:t>TS member</w:t>
      </w:r>
      <w:r w:rsidRPr="002D2772">
        <w:rPr>
          <w:rFonts w:ascii="Avenir Next LT Pro" w:eastAsia="Times New Roman" w:hAnsi="Avenir Next LT Pro"/>
          <w:color w:val="201F1E"/>
          <w:kern w:val="0"/>
          <w:sz w:val="22"/>
          <w:szCs w:val="22"/>
          <w:bdr w:val="none" w:sz="0" w:space="0" w:color="auto" w:frame="1"/>
          <w:lang w:val="en-GB" w:eastAsia="fr-FR"/>
        </w:rPr>
        <w:t xml:space="preserve">s in </w:t>
      </w:r>
      <w:r w:rsidR="00851A51">
        <w:rPr>
          <w:rFonts w:ascii="Avenir Next LT Pro" w:eastAsia="Times New Roman" w:hAnsi="Avenir Next LT Pro"/>
          <w:color w:val="201F1E"/>
          <w:kern w:val="0"/>
          <w:sz w:val="22"/>
          <w:szCs w:val="22"/>
          <w:bdr w:val="none" w:sz="0" w:space="0" w:color="auto" w:frame="1"/>
          <w:lang w:val="en-GB" w:eastAsia="fr-FR"/>
        </w:rPr>
        <w:t>the most</w:t>
      </w:r>
      <w:r w:rsidRPr="002D2772">
        <w:rPr>
          <w:rFonts w:ascii="Avenir Next LT Pro" w:eastAsia="Times New Roman" w:hAnsi="Avenir Next LT Pro"/>
          <w:color w:val="201F1E"/>
          <w:kern w:val="0"/>
          <w:sz w:val="22"/>
          <w:szCs w:val="22"/>
          <w:bdr w:val="none" w:sz="0" w:space="0" w:color="auto" w:frame="1"/>
          <w:lang w:val="en-GB" w:eastAsia="fr-FR"/>
        </w:rPr>
        <w:t xml:space="preserve"> comprehensive</w:t>
      </w:r>
      <w:r w:rsidR="00851A51">
        <w:rPr>
          <w:rFonts w:ascii="Avenir Next LT Pro" w:eastAsia="Times New Roman" w:hAnsi="Avenir Next LT Pro"/>
          <w:color w:val="201F1E"/>
          <w:kern w:val="0"/>
          <w:sz w:val="22"/>
          <w:szCs w:val="22"/>
          <w:bdr w:val="none" w:sz="0" w:space="0" w:color="auto" w:frame="1"/>
          <w:lang w:val="en-GB" w:eastAsia="fr-FR"/>
        </w:rPr>
        <w:t xml:space="preserve">, </w:t>
      </w:r>
      <w:r w:rsidR="00851A51" w:rsidRPr="002D2772">
        <w:rPr>
          <w:rFonts w:ascii="Avenir Next LT Pro" w:eastAsia="Times New Roman" w:hAnsi="Avenir Next LT Pro"/>
          <w:color w:val="201F1E"/>
          <w:kern w:val="0"/>
          <w:sz w:val="22"/>
          <w:szCs w:val="22"/>
          <w:bdr w:val="none" w:sz="0" w:space="0" w:color="auto" w:frame="1"/>
          <w:lang w:val="en-GB" w:eastAsia="fr-FR"/>
        </w:rPr>
        <w:t>illustrative,</w:t>
      </w:r>
      <w:r w:rsidRPr="002D2772">
        <w:rPr>
          <w:rFonts w:ascii="Avenir Next LT Pro" w:eastAsia="Times New Roman" w:hAnsi="Avenir Next LT Pro"/>
          <w:color w:val="201F1E"/>
          <w:kern w:val="0"/>
          <w:sz w:val="22"/>
          <w:szCs w:val="22"/>
          <w:bdr w:val="none" w:sz="0" w:space="0" w:color="auto" w:frame="1"/>
          <w:lang w:val="en-GB" w:eastAsia="fr-FR"/>
        </w:rPr>
        <w:t xml:space="preserve"> </w:t>
      </w:r>
      <w:r w:rsidR="00851A51">
        <w:rPr>
          <w:rFonts w:ascii="Avenir Next LT Pro" w:eastAsia="Times New Roman" w:hAnsi="Avenir Next LT Pro"/>
          <w:color w:val="201F1E"/>
          <w:kern w:val="0"/>
          <w:sz w:val="22"/>
          <w:szCs w:val="22"/>
          <w:bdr w:val="none" w:sz="0" w:space="0" w:color="auto" w:frame="1"/>
          <w:lang w:val="en-GB" w:eastAsia="fr-FR"/>
        </w:rPr>
        <w:t>and dynamic way</w:t>
      </w:r>
      <w:r w:rsidRPr="002D2772">
        <w:rPr>
          <w:rFonts w:ascii="Avenir Next LT Pro" w:eastAsia="Times New Roman" w:hAnsi="Avenir Next LT Pro"/>
          <w:color w:val="201F1E"/>
          <w:kern w:val="0"/>
          <w:sz w:val="22"/>
          <w:szCs w:val="22"/>
          <w:bdr w:val="none" w:sz="0" w:space="0" w:color="auto" w:frame="1"/>
          <w:lang w:val="en-GB" w:eastAsia="fr-FR"/>
        </w:rPr>
        <w:t xml:space="preserve"> (the </w:t>
      </w:r>
      <w:r w:rsidR="00851A51">
        <w:rPr>
          <w:rFonts w:ascii="Avenir Next LT Pro" w:eastAsia="Times New Roman" w:hAnsi="Avenir Next LT Pro"/>
          <w:color w:val="201F1E"/>
          <w:kern w:val="0"/>
          <w:sz w:val="22"/>
          <w:szCs w:val="22"/>
          <w:bdr w:val="none" w:sz="0" w:space="0" w:color="auto" w:frame="1"/>
          <w:lang w:val="en-GB" w:eastAsia="fr-FR"/>
        </w:rPr>
        <w:t xml:space="preserve">requirements and </w:t>
      </w:r>
      <w:r w:rsidRPr="002D2772">
        <w:rPr>
          <w:rFonts w:ascii="Avenir Next LT Pro" w:eastAsia="Times New Roman" w:hAnsi="Avenir Next LT Pro"/>
          <w:color w:val="201F1E"/>
          <w:kern w:val="0"/>
          <w:sz w:val="22"/>
          <w:szCs w:val="22"/>
          <w:bdr w:val="none" w:sz="0" w:space="0" w:color="auto" w:frame="1"/>
          <w:lang w:val="en-GB" w:eastAsia="fr-FR"/>
        </w:rPr>
        <w:t>template will be shared</w:t>
      </w:r>
      <w:r w:rsidR="00281234">
        <w:rPr>
          <w:rFonts w:ascii="Avenir Next LT Pro" w:eastAsia="Times New Roman" w:hAnsi="Avenir Next LT Pro"/>
          <w:color w:val="201F1E"/>
          <w:kern w:val="0"/>
          <w:sz w:val="22"/>
          <w:szCs w:val="22"/>
          <w:bdr w:val="none" w:sz="0" w:space="0" w:color="auto" w:frame="1"/>
          <w:lang w:val="en-GB" w:eastAsia="fr-FR"/>
        </w:rPr>
        <w:t xml:space="preserve"> later,</w:t>
      </w:r>
      <w:r w:rsidRPr="002D2772">
        <w:rPr>
          <w:rFonts w:ascii="Avenir Next LT Pro" w:eastAsia="Times New Roman" w:hAnsi="Avenir Next LT Pro"/>
          <w:color w:val="201F1E"/>
          <w:kern w:val="0"/>
          <w:sz w:val="22"/>
          <w:szCs w:val="22"/>
          <w:bdr w:val="none" w:sz="0" w:space="0" w:color="auto" w:frame="1"/>
          <w:lang w:val="en-GB" w:eastAsia="fr-FR"/>
        </w:rPr>
        <w:t xml:space="preserve"> </w:t>
      </w:r>
      <w:r w:rsidR="00281234">
        <w:rPr>
          <w:rFonts w:ascii="Avenir Next LT Pro" w:eastAsia="Times New Roman" w:hAnsi="Avenir Next LT Pro"/>
          <w:color w:val="201F1E"/>
          <w:kern w:val="0"/>
          <w:sz w:val="22"/>
          <w:szCs w:val="22"/>
          <w:bdr w:val="none" w:sz="0" w:space="0" w:color="auto" w:frame="1"/>
          <w:lang w:val="en-GB" w:eastAsia="fr-FR"/>
        </w:rPr>
        <w:t>based on global reporting proposals</w:t>
      </w:r>
      <w:r w:rsidRPr="002D2772">
        <w:rPr>
          <w:rFonts w:ascii="Avenir Next LT Pro" w:eastAsia="Times New Roman" w:hAnsi="Avenir Next LT Pro"/>
          <w:color w:val="201F1E"/>
          <w:kern w:val="0"/>
          <w:sz w:val="22"/>
          <w:szCs w:val="22"/>
          <w:bdr w:val="none" w:sz="0" w:space="0" w:color="auto" w:frame="1"/>
          <w:lang w:val="en-GB" w:eastAsia="fr-FR"/>
        </w:rPr>
        <w:t>)</w:t>
      </w:r>
    </w:p>
    <w:p w14:paraId="51479106" w14:textId="511845DE" w:rsidR="00535637" w:rsidRPr="001F60A5" w:rsidRDefault="00535637" w:rsidP="001076EE">
      <w:pPr>
        <w:shd w:val="clear" w:color="auto" w:fill="FFFFFF"/>
        <w:spacing w:line="240" w:lineRule="auto"/>
        <w:rPr>
          <w:rFonts w:ascii="Avenir Next LT Pro" w:eastAsia="Times New Roman" w:hAnsi="Avenir Next LT Pro"/>
          <w:color w:val="201F1E"/>
          <w:kern w:val="0"/>
          <w:sz w:val="22"/>
          <w:szCs w:val="22"/>
          <w:lang w:val="en-GB" w:eastAsia="fr-FR"/>
        </w:rPr>
      </w:pPr>
    </w:p>
    <w:p w14:paraId="18F53988" w14:textId="77777777" w:rsidR="00F14BCA" w:rsidRPr="002D2772" w:rsidRDefault="00F14BCA" w:rsidP="001076EE">
      <w:pPr>
        <w:spacing w:line="240" w:lineRule="auto"/>
        <w:rPr>
          <w:rFonts w:ascii="Avenir Next LT Pro" w:hAnsi="Avenir Next LT Pro"/>
          <w:sz w:val="22"/>
          <w:szCs w:val="22"/>
          <w:lang w:val="en-GB"/>
        </w:rPr>
      </w:pPr>
    </w:p>
    <w:p w14:paraId="3D64A314" w14:textId="36EF64A7" w:rsidR="00F14BCA" w:rsidRPr="002D2772" w:rsidRDefault="00F14BCA" w:rsidP="001076EE">
      <w:pPr>
        <w:spacing w:line="240" w:lineRule="auto"/>
        <w:rPr>
          <w:rFonts w:ascii="Avenir Next LT Pro" w:hAnsi="Avenir Next LT Pro"/>
          <w:sz w:val="22"/>
          <w:szCs w:val="22"/>
          <w:lang w:val="en-GB"/>
        </w:rPr>
      </w:pPr>
      <w:r w:rsidRPr="002D2772">
        <w:rPr>
          <w:rFonts w:ascii="Avenir Next LT Pro" w:hAnsi="Avenir Next LT Pro"/>
          <w:sz w:val="22"/>
          <w:szCs w:val="22"/>
          <w:lang w:val="en-GB"/>
        </w:rPr>
        <w:t xml:space="preserve">  </w:t>
      </w:r>
    </w:p>
    <w:sectPr w:rsidR="00F14BCA" w:rsidRPr="002D2772" w:rsidSect="00851A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9598" w14:textId="77777777" w:rsidR="009D0AEC" w:rsidRDefault="009D0AEC" w:rsidP="009D0AEC">
      <w:pPr>
        <w:spacing w:line="240" w:lineRule="auto"/>
      </w:pPr>
      <w:r>
        <w:separator/>
      </w:r>
    </w:p>
  </w:endnote>
  <w:endnote w:type="continuationSeparator" w:id="0">
    <w:p w14:paraId="512E1A2B" w14:textId="77777777" w:rsidR="009D0AEC" w:rsidRDefault="009D0AEC" w:rsidP="009D0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main Text">
    <w:panose1 w:val="02020000000000000000"/>
    <w:charset w:val="00"/>
    <w:family w:val="roman"/>
    <w:notTrueType/>
    <w:pitch w:val="variable"/>
    <w:sig w:usb0="A000003F" w:usb1="4000200A" w:usb2="00000000" w:usb3="00000000" w:csb0="00000093" w:csb1="00000000"/>
  </w:font>
  <w:font w:name="Foundry Sterling Bold">
    <w:panose1 w:val="02000800040000020004"/>
    <w:charset w:val="00"/>
    <w:family w:val="modern"/>
    <w:notTrueType/>
    <w:pitch w:val="variable"/>
    <w:sig w:usb0="A00000AF" w:usb1="4000204A" w:usb2="00000000" w:usb3="00000000" w:csb0="00000111" w:csb1="00000000"/>
  </w:font>
  <w:font w:name="Foundry Sterling Medium">
    <w:panose1 w:val="02000600040000020004"/>
    <w:charset w:val="00"/>
    <w:family w:val="modern"/>
    <w:notTrueType/>
    <w:pitch w:val="variable"/>
    <w:sig w:usb0="A00000AF" w:usb1="4000204A" w:usb2="00000000" w:usb3="00000000" w:csb0="0000011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291508"/>
      <w:docPartObj>
        <w:docPartGallery w:val="Page Numbers (Bottom of Page)"/>
        <w:docPartUnique/>
      </w:docPartObj>
    </w:sdtPr>
    <w:sdtEndPr>
      <w:rPr>
        <w:rFonts w:ascii="Avenir Next LT Pro" w:hAnsi="Avenir Next LT Pro"/>
      </w:rPr>
    </w:sdtEndPr>
    <w:sdtContent>
      <w:p w14:paraId="3C9B82B5" w14:textId="4AD1BE78" w:rsidR="001076EE" w:rsidRPr="001076EE" w:rsidRDefault="001076EE">
        <w:pPr>
          <w:pStyle w:val="Pieddepage"/>
          <w:jc w:val="right"/>
          <w:rPr>
            <w:rFonts w:ascii="Avenir Next LT Pro" w:hAnsi="Avenir Next LT Pro"/>
          </w:rPr>
        </w:pPr>
        <w:r w:rsidRPr="001076EE">
          <w:rPr>
            <w:rFonts w:ascii="Avenir Next LT Pro" w:hAnsi="Avenir Next LT Pro"/>
          </w:rPr>
          <w:fldChar w:fldCharType="begin"/>
        </w:r>
        <w:r w:rsidRPr="001076EE">
          <w:rPr>
            <w:rFonts w:ascii="Avenir Next LT Pro" w:hAnsi="Avenir Next LT Pro"/>
          </w:rPr>
          <w:instrText>PAGE   \* MERGEFORMAT</w:instrText>
        </w:r>
        <w:r w:rsidRPr="001076EE">
          <w:rPr>
            <w:rFonts w:ascii="Avenir Next LT Pro" w:hAnsi="Avenir Next LT Pro"/>
          </w:rPr>
          <w:fldChar w:fldCharType="separate"/>
        </w:r>
        <w:r w:rsidRPr="001076EE">
          <w:rPr>
            <w:rFonts w:ascii="Avenir Next LT Pro" w:hAnsi="Avenir Next LT Pro"/>
          </w:rPr>
          <w:t>2</w:t>
        </w:r>
        <w:r w:rsidRPr="001076EE">
          <w:rPr>
            <w:rFonts w:ascii="Avenir Next LT Pro" w:hAnsi="Avenir Next LT Pro"/>
          </w:rPr>
          <w:fldChar w:fldCharType="end"/>
        </w:r>
      </w:p>
    </w:sdtContent>
  </w:sdt>
  <w:p w14:paraId="5BD1FA5E" w14:textId="77777777" w:rsidR="001076EE" w:rsidRPr="001076EE" w:rsidRDefault="001076EE">
    <w:pPr>
      <w:pStyle w:val="Pieddepage"/>
      <w:rPr>
        <w:rFonts w:ascii="Avenir Next LT Pro" w:hAnsi="Avenir Next LT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EEB9" w14:textId="77777777" w:rsidR="009D0AEC" w:rsidRDefault="009D0AEC" w:rsidP="009D0AEC">
      <w:pPr>
        <w:spacing w:line="240" w:lineRule="auto"/>
      </w:pPr>
      <w:r>
        <w:separator/>
      </w:r>
    </w:p>
  </w:footnote>
  <w:footnote w:type="continuationSeparator" w:id="0">
    <w:p w14:paraId="7FA31D1C" w14:textId="77777777" w:rsidR="009D0AEC" w:rsidRDefault="009D0AEC" w:rsidP="009D0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1D65" w14:textId="3BEF728C" w:rsidR="009D0AEC" w:rsidRPr="00E42607" w:rsidRDefault="009D0AEC" w:rsidP="001076EE">
    <w:pPr>
      <w:pStyle w:val="En-tte"/>
      <w:jc w:val="right"/>
      <w:rPr>
        <w:rFonts w:ascii="Avenir Next LT Pro" w:hAnsi="Avenir Next LT Pro"/>
      </w:rPr>
    </w:pPr>
    <w:r w:rsidRPr="00E42607">
      <w:rPr>
        <w:rFonts w:ascii="Avenir Next LT Pro" w:hAnsi="Avenir Next LT Pro"/>
      </w:rPr>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A55"/>
    <w:multiLevelType w:val="hybridMultilevel"/>
    <w:tmpl w:val="E5467550"/>
    <w:lvl w:ilvl="0" w:tplc="755E3224">
      <w:start w:val="3"/>
      <w:numFmt w:val="bullet"/>
      <w:lvlText w:val=""/>
      <w:lvlJc w:val="left"/>
      <w:pPr>
        <w:ind w:left="720" w:hanging="360"/>
      </w:pPr>
      <w:rPr>
        <w:rFonts w:ascii="Wingdings" w:eastAsiaTheme="minorHAnsi" w:hAnsi="Wingdings" w:cs="CIDFont+F1" w:hint="default"/>
        <w:color w:val="59595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9E1BB1"/>
    <w:multiLevelType w:val="multilevel"/>
    <w:tmpl w:val="3AB6A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724A4"/>
    <w:multiLevelType w:val="hybridMultilevel"/>
    <w:tmpl w:val="EB5E2E46"/>
    <w:lvl w:ilvl="0" w:tplc="8D72C95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F75F7"/>
    <w:multiLevelType w:val="multilevel"/>
    <w:tmpl w:val="86AA8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F3A90"/>
    <w:multiLevelType w:val="multilevel"/>
    <w:tmpl w:val="86AA8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77657"/>
    <w:multiLevelType w:val="hybridMultilevel"/>
    <w:tmpl w:val="09C2AE4C"/>
    <w:lvl w:ilvl="0" w:tplc="D96A5638">
      <w:start w:val="3"/>
      <w:numFmt w:val="bullet"/>
      <w:lvlText w:val="-"/>
      <w:lvlJc w:val="left"/>
      <w:pPr>
        <w:ind w:left="720" w:hanging="360"/>
      </w:pPr>
      <w:rPr>
        <w:rFonts w:ascii="Romain Text" w:eastAsiaTheme="minorHAnsi" w:hAnsi="Romain Tex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0A2D0E"/>
    <w:multiLevelType w:val="hybridMultilevel"/>
    <w:tmpl w:val="4C525E50"/>
    <w:lvl w:ilvl="0" w:tplc="A1605536">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3073D"/>
    <w:multiLevelType w:val="multilevel"/>
    <w:tmpl w:val="BD5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107B8"/>
    <w:multiLevelType w:val="multilevel"/>
    <w:tmpl w:val="B86A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662E7B"/>
    <w:multiLevelType w:val="multilevel"/>
    <w:tmpl w:val="86AA8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10FB4"/>
    <w:multiLevelType w:val="multilevel"/>
    <w:tmpl w:val="86AA8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6"/>
  </w:num>
  <w:num w:numId="5">
    <w:abstractNumId w:val="3"/>
  </w:num>
  <w:num w:numId="6">
    <w:abstractNumId w:val="3"/>
  </w:num>
  <w:num w:numId="7">
    <w:abstractNumId w:val="1"/>
  </w:num>
  <w:num w:numId="8">
    <w:abstractNumId w:val="8"/>
  </w:num>
  <w:num w:numId="9">
    <w:abstractNumId w:val="7"/>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CA"/>
    <w:rsid w:val="001076EE"/>
    <w:rsid w:val="00144A6E"/>
    <w:rsid w:val="001F60A5"/>
    <w:rsid w:val="0023283E"/>
    <w:rsid w:val="00281234"/>
    <w:rsid w:val="002D2772"/>
    <w:rsid w:val="003D5679"/>
    <w:rsid w:val="00535637"/>
    <w:rsid w:val="00625334"/>
    <w:rsid w:val="0075683F"/>
    <w:rsid w:val="008078E7"/>
    <w:rsid w:val="00851A51"/>
    <w:rsid w:val="009C6B27"/>
    <w:rsid w:val="009D0AEC"/>
    <w:rsid w:val="00AA1421"/>
    <w:rsid w:val="00B6450D"/>
    <w:rsid w:val="00CA516B"/>
    <w:rsid w:val="00CD0C96"/>
    <w:rsid w:val="00DE6630"/>
    <w:rsid w:val="00E01C5F"/>
    <w:rsid w:val="00E42607"/>
    <w:rsid w:val="00F14BCA"/>
    <w:rsid w:val="00FA6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AC59"/>
  <w15:chartTrackingRefBased/>
  <w15:docId w15:val="{691F8F24-F89E-446B-ADD9-8CCFA0E3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in Text" w:eastAsiaTheme="minorHAnsi" w:hAnsi="Romain Text" w:cs="Times New Roman"/>
        <w:kern w:val="40"/>
        <w:sz w:val="18"/>
        <w:szCs w:val="18"/>
        <w:lang w:val="fr-FR"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HCM">
    <w:name w:val="FHCM"/>
    <w:basedOn w:val="Normal"/>
    <w:link w:val="FHCMCar"/>
    <w:qFormat/>
    <w:rsid w:val="00144A6E"/>
    <w:pPr>
      <w:tabs>
        <w:tab w:val="left" w:pos="2835"/>
      </w:tabs>
    </w:pPr>
    <w:rPr>
      <w:rFonts w:eastAsia="Times New Roman"/>
      <w:lang w:val="en-GB"/>
    </w:rPr>
  </w:style>
  <w:style w:type="character" w:customStyle="1" w:styleId="FHCMCar">
    <w:name w:val="FHCM Car"/>
    <w:basedOn w:val="Policepardfaut"/>
    <w:link w:val="FHCM"/>
    <w:rsid w:val="00144A6E"/>
    <w:rPr>
      <w:rFonts w:ascii="Romain Text" w:eastAsia="Times New Roman" w:hAnsi="Romain Text" w:cs="Times New Roman"/>
      <w:sz w:val="17"/>
      <w:szCs w:val="17"/>
      <w:lang w:val="en-GB"/>
    </w:rPr>
  </w:style>
  <w:style w:type="paragraph" w:customStyle="1" w:styleId="FHCM-Titre1">
    <w:name w:val="FHCM-Titre 1"/>
    <w:basedOn w:val="Normal"/>
    <w:link w:val="FHCM-Titre1Car"/>
    <w:qFormat/>
    <w:rsid w:val="00144A6E"/>
    <w:pPr>
      <w:tabs>
        <w:tab w:val="left" w:pos="2835"/>
      </w:tabs>
      <w:spacing w:line="240" w:lineRule="auto"/>
    </w:pPr>
    <w:rPr>
      <w:rFonts w:ascii="Foundry Sterling Bold" w:eastAsia="Times New Roman" w:hAnsi="Foundry Sterling Bold"/>
      <w:sz w:val="40"/>
      <w:lang w:val="en-GB"/>
    </w:rPr>
  </w:style>
  <w:style w:type="character" w:customStyle="1" w:styleId="FHCM-Titre1Car">
    <w:name w:val="FHCM-Titre 1 Car"/>
    <w:basedOn w:val="Policepardfaut"/>
    <w:link w:val="FHCM-Titre1"/>
    <w:rsid w:val="00144A6E"/>
    <w:rPr>
      <w:rFonts w:ascii="Foundry Sterling Bold" w:eastAsia="Times New Roman" w:hAnsi="Foundry Sterling Bold" w:cs="Times New Roman"/>
      <w:sz w:val="40"/>
      <w:szCs w:val="17"/>
      <w:lang w:val="en-GB"/>
    </w:rPr>
  </w:style>
  <w:style w:type="paragraph" w:customStyle="1" w:styleId="FHCM-Titre2">
    <w:name w:val="FHCM-Titre 2"/>
    <w:basedOn w:val="FHCM-Titre1"/>
    <w:link w:val="FHCM-Titre2Car"/>
    <w:qFormat/>
    <w:rsid w:val="00144A6E"/>
    <w:pPr>
      <w:spacing w:line="336" w:lineRule="auto"/>
    </w:pPr>
    <w:rPr>
      <w:sz w:val="24"/>
    </w:rPr>
  </w:style>
  <w:style w:type="character" w:customStyle="1" w:styleId="FHCM-Titre2Car">
    <w:name w:val="FHCM-Titre 2 Car"/>
    <w:basedOn w:val="FHCM-Titre1Car"/>
    <w:link w:val="FHCM-Titre2"/>
    <w:rsid w:val="00144A6E"/>
    <w:rPr>
      <w:rFonts w:ascii="Foundry Sterling Bold" w:eastAsia="Times New Roman" w:hAnsi="Foundry Sterling Bold" w:cs="Times New Roman"/>
      <w:sz w:val="24"/>
      <w:szCs w:val="17"/>
      <w:lang w:val="en-GB"/>
    </w:rPr>
  </w:style>
  <w:style w:type="paragraph" w:customStyle="1" w:styleId="FHCM-Corps2">
    <w:name w:val="FHCM-Corps 2"/>
    <w:basedOn w:val="FHCM-Titre2"/>
    <w:link w:val="FHCM-Corps2Car"/>
    <w:qFormat/>
    <w:rsid w:val="00144A6E"/>
    <w:pPr>
      <w:spacing w:line="288" w:lineRule="auto"/>
    </w:pPr>
    <w:rPr>
      <w:rFonts w:ascii="Romain Text" w:hAnsi="Romain Text"/>
      <w:sz w:val="23"/>
    </w:rPr>
  </w:style>
  <w:style w:type="character" w:customStyle="1" w:styleId="FHCM-Corps2Car">
    <w:name w:val="FHCM-Corps 2 Car"/>
    <w:basedOn w:val="FHCM-Titre2Car"/>
    <w:link w:val="FHCM-Corps2"/>
    <w:rsid w:val="00144A6E"/>
    <w:rPr>
      <w:rFonts w:ascii="Romain Text" w:eastAsia="Times New Roman" w:hAnsi="Romain Text" w:cs="Times New Roman"/>
      <w:sz w:val="23"/>
      <w:szCs w:val="17"/>
      <w:lang w:val="en-GB"/>
    </w:rPr>
  </w:style>
  <w:style w:type="paragraph" w:customStyle="1" w:styleId="FHCM-Soustitre">
    <w:name w:val="FHCM-Sous titre"/>
    <w:basedOn w:val="Normal"/>
    <w:link w:val="FHCM-SoustitreCar"/>
    <w:qFormat/>
    <w:rsid w:val="00144A6E"/>
    <w:pPr>
      <w:tabs>
        <w:tab w:val="left" w:pos="2835"/>
      </w:tabs>
    </w:pPr>
    <w:rPr>
      <w:rFonts w:ascii="Foundry Sterling Medium" w:eastAsia="Times New Roman" w:hAnsi="Foundry Sterling Medium"/>
      <w:sz w:val="13"/>
      <w:lang w:val="en-GB"/>
    </w:rPr>
  </w:style>
  <w:style w:type="character" w:customStyle="1" w:styleId="FHCM-SoustitreCar">
    <w:name w:val="FHCM-Sous titre Car"/>
    <w:basedOn w:val="Policepardfaut"/>
    <w:link w:val="FHCM-Soustitre"/>
    <w:rsid w:val="00144A6E"/>
    <w:rPr>
      <w:rFonts w:ascii="Foundry Sterling Medium" w:eastAsia="Times New Roman" w:hAnsi="Foundry Sterling Medium" w:cs="Times New Roman"/>
      <w:sz w:val="13"/>
      <w:szCs w:val="17"/>
      <w:lang w:val="en-GB"/>
    </w:rPr>
  </w:style>
  <w:style w:type="paragraph" w:styleId="Paragraphedeliste">
    <w:name w:val="List Paragraph"/>
    <w:basedOn w:val="Normal"/>
    <w:uiPriority w:val="34"/>
    <w:qFormat/>
    <w:rsid w:val="00F14BCA"/>
    <w:pPr>
      <w:ind w:left="720"/>
      <w:contextualSpacing/>
    </w:pPr>
  </w:style>
  <w:style w:type="paragraph" w:styleId="NormalWeb">
    <w:name w:val="Normal (Web)"/>
    <w:basedOn w:val="Normal"/>
    <w:uiPriority w:val="99"/>
    <w:semiHidden/>
    <w:unhideWhenUsed/>
    <w:rsid w:val="00535637"/>
    <w:pPr>
      <w:spacing w:before="100" w:beforeAutospacing="1" w:after="100" w:afterAutospacing="1" w:line="240" w:lineRule="auto"/>
      <w:jc w:val="left"/>
    </w:pPr>
    <w:rPr>
      <w:rFonts w:ascii="Times New Roman" w:eastAsia="Times New Roman" w:hAnsi="Times New Roman"/>
      <w:kern w:val="0"/>
      <w:sz w:val="24"/>
      <w:szCs w:val="24"/>
      <w:lang w:eastAsia="fr-FR"/>
    </w:rPr>
  </w:style>
  <w:style w:type="character" w:styleId="Lienhypertexte">
    <w:name w:val="Hyperlink"/>
    <w:basedOn w:val="Policepardfaut"/>
    <w:uiPriority w:val="99"/>
    <w:semiHidden/>
    <w:unhideWhenUsed/>
    <w:rsid w:val="00535637"/>
    <w:rPr>
      <w:color w:val="0000FF"/>
      <w:u w:val="single"/>
    </w:rPr>
  </w:style>
  <w:style w:type="character" w:customStyle="1" w:styleId="3tsrpbazfzxwn0tkqockn">
    <w:name w:val="_3tsrpbazfzxwn0tkqockn"/>
    <w:basedOn w:val="Policepardfaut"/>
    <w:rsid w:val="00535637"/>
  </w:style>
  <w:style w:type="paragraph" w:styleId="En-tte">
    <w:name w:val="header"/>
    <w:basedOn w:val="Normal"/>
    <w:link w:val="En-tteCar"/>
    <w:uiPriority w:val="99"/>
    <w:unhideWhenUsed/>
    <w:rsid w:val="009D0AEC"/>
    <w:pPr>
      <w:tabs>
        <w:tab w:val="center" w:pos="4536"/>
        <w:tab w:val="right" w:pos="9072"/>
      </w:tabs>
      <w:spacing w:line="240" w:lineRule="auto"/>
    </w:pPr>
  </w:style>
  <w:style w:type="character" w:customStyle="1" w:styleId="En-tteCar">
    <w:name w:val="En-tête Car"/>
    <w:basedOn w:val="Policepardfaut"/>
    <w:link w:val="En-tte"/>
    <w:uiPriority w:val="99"/>
    <w:rsid w:val="009D0AEC"/>
  </w:style>
  <w:style w:type="paragraph" w:styleId="Pieddepage">
    <w:name w:val="footer"/>
    <w:basedOn w:val="Normal"/>
    <w:link w:val="PieddepageCar"/>
    <w:uiPriority w:val="99"/>
    <w:unhideWhenUsed/>
    <w:rsid w:val="009D0AEC"/>
    <w:pPr>
      <w:tabs>
        <w:tab w:val="center" w:pos="4536"/>
        <w:tab w:val="right" w:pos="9072"/>
      </w:tabs>
      <w:spacing w:line="240" w:lineRule="auto"/>
    </w:pPr>
  </w:style>
  <w:style w:type="character" w:customStyle="1" w:styleId="PieddepageCar">
    <w:name w:val="Pied de page Car"/>
    <w:basedOn w:val="Policepardfaut"/>
    <w:link w:val="Pieddepage"/>
    <w:uiPriority w:val="99"/>
    <w:rsid w:val="009D0AEC"/>
  </w:style>
  <w:style w:type="table" w:styleId="Grilledutableau">
    <w:name w:val="Table Grid"/>
    <w:basedOn w:val="TableauNormal"/>
    <w:uiPriority w:val="39"/>
    <w:rsid w:val="006253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96956">
      <w:bodyDiv w:val="1"/>
      <w:marLeft w:val="0"/>
      <w:marRight w:val="0"/>
      <w:marTop w:val="0"/>
      <w:marBottom w:val="0"/>
      <w:divBdr>
        <w:top w:val="none" w:sz="0" w:space="0" w:color="auto"/>
        <w:left w:val="none" w:sz="0" w:space="0" w:color="auto"/>
        <w:bottom w:val="none" w:sz="0" w:space="0" w:color="auto"/>
        <w:right w:val="none" w:sz="0" w:space="0" w:color="auto"/>
      </w:divBdr>
    </w:div>
    <w:div w:id="7951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environment/eussd/smgp/pdf/product-environmental-footprint-PEF-methode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672</Words>
  <Characters>3700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Léonore GARNIER</dc:creator>
  <cp:keywords/>
  <dc:description/>
  <cp:lastModifiedBy>Léonore GARNIER</cp:lastModifiedBy>
  <cp:revision>5</cp:revision>
  <dcterms:created xsi:type="dcterms:W3CDTF">2021-08-24T15:31:00Z</dcterms:created>
  <dcterms:modified xsi:type="dcterms:W3CDTF">2021-08-24T15:47:00Z</dcterms:modified>
</cp:coreProperties>
</file>